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60"/>
      </w:tblGrid>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7"/>
              <w:gridCol w:w="3595"/>
              <w:gridCol w:w="995"/>
              <w:gridCol w:w="3567"/>
            </w:tblGrid>
            <w:tr w:rsidR="003E2F52" w:rsidRPr="009D57D2" w:rsidTr="003E4FFD">
              <w:trPr>
                <w:jc w:val="center"/>
              </w:trPr>
              <w:tc>
                <w:tcPr>
                  <w:tcW w:w="967" w:type="dxa"/>
                  <w:vAlign w:val="center"/>
                </w:tcPr>
                <w:p w:rsidR="003E2F52" w:rsidRPr="009D57D2" w:rsidRDefault="003E2F52" w:rsidP="003E2F52">
                  <w:pPr>
                    <w:rPr>
                      <w:b/>
                    </w:rPr>
                  </w:pPr>
                  <w:r>
                    <w:rPr>
                      <w:b/>
                    </w:rPr>
                    <w:t>PH 320</w:t>
                  </w:r>
                </w:p>
              </w:tc>
              <w:tc>
                <w:tcPr>
                  <w:tcW w:w="3595" w:type="dxa"/>
                  <w:vAlign w:val="center"/>
                </w:tcPr>
                <w:p w:rsidR="003E2F52" w:rsidRPr="009D57D2" w:rsidRDefault="003E2F52" w:rsidP="003E2F52">
                  <w:pPr>
                    <w:jc w:val="center"/>
                    <w:rPr>
                      <w:b/>
                    </w:rPr>
                  </w:pPr>
                  <w:r>
                    <w:rPr>
                      <w:b/>
                    </w:rPr>
                    <w:t>Intro</w:t>
                  </w:r>
                  <w:r w:rsidR="00A14E21">
                    <w:rPr>
                      <w:b/>
                    </w:rPr>
                    <w:t>duction to Operational Amplifier</w:t>
                  </w:r>
                  <w:r>
                    <w:rPr>
                      <w:b/>
                    </w:rPr>
                    <w:t>s</w:t>
                  </w:r>
                </w:p>
              </w:tc>
              <w:tc>
                <w:tcPr>
                  <w:tcW w:w="995" w:type="dxa"/>
                  <w:vAlign w:val="center"/>
                </w:tcPr>
                <w:p w:rsidR="003E2F52" w:rsidRPr="009D57D2" w:rsidRDefault="003E2F52" w:rsidP="003E2F52">
                  <w:pPr>
                    <w:jc w:val="right"/>
                    <w:rPr>
                      <w:b/>
                    </w:rPr>
                  </w:pPr>
                  <w:r>
                    <w:rPr>
                      <w:b/>
                    </w:rPr>
                    <w:t>Name</w:t>
                  </w:r>
                </w:p>
              </w:tc>
              <w:tc>
                <w:tcPr>
                  <w:tcW w:w="3567" w:type="dxa"/>
                  <w:tcBorders>
                    <w:top w:val="nil"/>
                    <w:bottom w:val="single" w:sz="18" w:space="0" w:color="auto"/>
                  </w:tcBorders>
                  <w:vAlign w:val="center"/>
                </w:tcPr>
                <w:p w:rsidR="003E2F52" w:rsidRPr="009D57D2" w:rsidRDefault="003E2F52" w:rsidP="003E2F52">
                  <w:pPr>
                    <w:jc w:val="center"/>
                    <w:rPr>
                      <w:b/>
                    </w:rPr>
                  </w:pPr>
                </w:p>
              </w:tc>
            </w:tr>
          </w:tbl>
          <w:p w:rsidR="008E774F" w:rsidRDefault="008E774F"/>
        </w:tc>
      </w:tr>
      <w:tr w:rsidR="008E774F" w:rsidTr="00811FAB">
        <w:trPr>
          <w:jc w:val="center"/>
        </w:trPr>
        <w:tc>
          <w:tcPr>
            <w:tcW w:w="9360" w:type="dxa"/>
            <w:vAlign w:val="center"/>
          </w:tcPr>
          <w:p w:rsidR="008E774F" w:rsidRDefault="008E774F"/>
        </w:tc>
      </w:tr>
      <w:tr w:rsidR="00D87F63" w:rsidTr="00811FAB">
        <w:trPr>
          <w:jc w:val="center"/>
        </w:trPr>
        <w:tc>
          <w:tcPr>
            <w:tcW w:w="9360" w:type="dxa"/>
            <w:vAlign w:val="center"/>
          </w:tcPr>
          <w:p w:rsidR="00D87F63" w:rsidRDefault="00D87F63" w:rsidP="00D87F63">
            <w:pPr>
              <w:jc w:val="right"/>
            </w:pPr>
            <w:r>
              <w:rPr>
                <w:noProof/>
              </w:rPr>
              <w:drawing>
                <wp:anchor distT="0" distB="0" distL="114300" distR="114300" simplePos="0" relativeHeight="251671552" behindDoc="1" locked="0" layoutInCell="1" allowOverlap="1" wp14:anchorId="48C286F8" wp14:editId="69C0B527">
                  <wp:simplePos x="0" y="0"/>
                  <wp:positionH relativeFrom="column">
                    <wp:posOffset>2176145</wp:posOffset>
                  </wp:positionH>
                  <wp:positionV relativeFrom="page">
                    <wp:posOffset>64135</wp:posOffset>
                  </wp:positionV>
                  <wp:extent cx="3648075" cy="2377440"/>
                  <wp:effectExtent l="0" t="0" r="9525" b="3810"/>
                  <wp:wrapTight wrapText="bothSides">
                    <wp:wrapPolygon edited="0">
                      <wp:start x="0" y="0"/>
                      <wp:lineTo x="0" y="21462"/>
                      <wp:lineTo x="21544" y="21462"/>
                      <wp:lineTo x="2154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srcRect/>
                          <a:stretch>
                            <a:fillRect/>
                          </a:stretch>
                        </pic:blipFill>
                        <pic:spPr bwMode="auto">
                          <a:xfrm>
                            <a:off x="0" y="0"/>
                            <a:ext cx="3648075" cy="2377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E774F" w:rsidTr="00811FAB">
        <w:trPr>
          <w:jc w:val="center"/>
        </w:trPr>
        <w:tc>
          <w:tcPr>
            <w:tcW w:w="9360" w:type="dxa"/>
            <w:vAlign w:val="center"/>
          </w:tcPr>
          <w:p w:rsidR="008E774F" w:rsidRDefault="003E2F52">
            <w:r>
              <w:t xml:space="preserve">1. </w:t>
            </w:r>
            <w:r w:rsidRPr="003E2F52">
              <w:t>Construct a voltage follower or buffer circuit</w:t>
            </w:r>
            <w:r>
              <w:t>.</w:t>
            </w:r>
          </w:p>
        </w:tc>
      </w:tr>
      <w:tr w:rsidR="008E774F" w:rsidTr="00811FAB">
        <w:trPr>
          <w:jc w:val="center"/>
        </w:trPr>
        <w:tc>
          <w:tcPr>
            <w:tcW w:w="9360" w:type="dxa"/>
            <w:vAlign w:val="center"/>
          </w:tcPr>
          <w:p w:rsidR="008E774F" w:rsidRDefault="000D104B" w:rsidP="00D87F63">
            <w:pPr>
              <w:jc w:val="center"/>
            </w:pPr>
            <w:r>
              <w:rPr>
                <w:noProof/>
              </w:rPr>
              <w:drawing>
                <wp:inline distT="0" distB="0" distL="0" distR="0" wp14:anchorId="66E9DBB6" wp14:editId="63E4CC2E">
                  <wp:extent cx="4393343" cy="41224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21199" cy="4148558"/>
                          </a:xfrm>
                          <a:prstGeom prst="rect">
                            <a:avLst/>
                          </a:prstGeom>
                        </pic:spPr>
                      </pic:pic>
                    </a:graphicData>
                  </a:graphic>
                </wp:inline>
              </w:drawing>
            </w:r>
          </w:p>
        </w:tc>
      </w:tr>
      <w:tr w:rsidR="008E774F" w:rsidTr="00811FAB">
        <w:trPr>
          <w:jc w:val="center"/>
        </w:trPr>
        <w:tc>
          <w:tcPr>
            <w:tcW w:w="9360" w:type="dxa"/>
            <w:vAlign w:val="center"/>
          </w:tcPr>
          <w:p w:rsidR="008E774F" w:rsidRDefault="003E2F52">
            <w:r>
              <w:t xml:space="preserve">a) </w:t>
            </w:r>
            <w:r w:rsidRPr="003E2F52">
              <w:t>Use the sine wave generator to provide V</w:t>
            </w:r>
            <w:r w:rsidRPr="003E2F52">
              <w:rPr>
                <w:vertAlign w:val="subscript"/>
              </w:rPr>
              <w:t>in</w:t>
            </w:r>
            <w:r w:rsidRPr="003E2F52">
              <w:t xml:space="preserve">.  Determine at what voltage you saturate the op-amp.  Use the </w:t>
            </w:r>
            <w:proofErr w:type="gramStart"/>
            <w:r w:rsidRPr="001523AC">
              <w:rPr>
                <w:b/>
              </w:rPr>
              <w:t>peak to peak</w:t>
            </w:r>
            <w:proofErr w:type="gramEnd"/>
            <w:r w:rsidRPr="003E2F52">
              <w:t xml:space="preserve"> voltages as your measure of voltages</w:t>
            </w:r>
            <w:r w:rsidRPr="009D5045">
              <w:rPr>
                <w:b/>
              </w:rPr>
              <w:t>.</w:t>
            </w:r>
            <w:r w:rsidR="009D5045" w:rsidRPr="009D5045">
              <w:rPr>
                <w:b/>
              </w:rPr>
              <w:t xml:space="preserve">  This is of the Input Voltage not, the Output Voltage!</w:t>
            </w:r>
          </w:p>
        </w:tc>
      </w:tr>
      <w:tr w:rsidR="008E774F" w:rsidTr="00811FAB">
        <w:trPr>
          <w:jc w:val="center"/>
        </w:trPr>
        <w:tc>
          <w:tcPr>
            <w:tcW w:w="9360" w:type="dxa"/>
            <w:vAlign w:val="center"/>
          </w:tcPr>
          <w:p w:rsidR="008E774F" w:rsidRDefault="008E774F"/>
        </w:tc>
      </w:tr>
      <w:tr w:rsidR="00355457" w:rsidTr="00811FAB">
        <w:trPr>
          <w:jc w:val="center"/>
        </w:trPr>
        <w:tc>
          <w:tcPr>
            <w:tcW w:w="9360" w:type="dxa"/>
            <w:vAlign w:val="center"/>
          </w:tcPr>
          <w:p w:rsidR="00355457" w:rsidRDefault="00355457"/>
        </w:tc>
      </w:tr>
      <w:tr w:rsidR="008E774F" w:rsidTr="00811FAB">
        <w:trPr>
          <w:jc w:val="center"/>
        </w:trPr>
        <w:tc>
          <w:tcPr>
            <w:tcW w:w="9360" w:type="dxa"/>
            <w:vAlign w:val="center"/>
          </w:tcPr>
          <w:p w:rsidR="008E774F" w:rsidRDefault="003E2F52">
            <w:r>
              <w:t xml:space="preserve">b) Using a voltage that is one-half the saturation voltage, determine the gain of this circuit experimentally.  </w:t>
            </w:r>
            <w:r w:rsidRPr="003E2F52">
              <w:rPr>
                <w:b/>
              </w:rPr>
              <w:t>Gain</w:t>
            </w:r>
            <w:r w:rsidRPr="003E2F52">
              <w:rPr>
                <w:b/>
                <w:vertAlign w:val="subscript"/>
              </w:rPr>
              <w:t>exp</w:t>
            </w:r>
            <w:r w:rsidRPr="003E2F52">
              <w:rPr>
                <w:b/>
              </w:rPr>
              <w:t xml:space="preserve"> = V</w:t>
            </w:r>
            <w:r w:rsidRPr="003E2F52">
              <w:rPr>
                <w:b/>
                <w:vertAlign w:val="subscript"/>
              </w:rPr>
              <w:t>out</w:t>
            </w:r>
            <w:r w:rsidRPr="003E2F52">
              <w:rPr>
                <w:b/>
              </w:rPr>
              <w:t>/V</w:t>
            </w:r>
            <w:r w:rsidRPr="003E2F52">
              <w:rPr>
                <w:b/>
                <w:vertAlign w:val="subscript"/>
              </w:rPr>
              <w:t>in</w:t>
            </w:r>
          </w:p>
        </w:tc>
      </w:tr>
      <w:tr w:rsidR="008E774F" w:rsidTr="00811FAB">
        <w:trPr>
          <w:jc w:val="center"/>
        </w:trPr>
        <w:tc>
          <w:tcPr>
            <w:tcW w:w="9360" w:type="dxa"/>
            <w:vAlign w:val="center"/>
          </w:tcPr>
          <w:p w:rsidR="008E774F" w:rsidRDefault="008E774F"/>
        </w:tc>
      </w:tr>
      <w:tr w:rsidR="001523AC" w:rsidTr="00811FAB">
        <w:trPr>
          <w:jc w:val="center"/>
        </w:trPr>
        <w:tc>
          <w:tcPr>
            <w:tcW w:w="9360" w:type="dxa"/>
            <w:vAlign w:val="center"/>
          </w:tcPr>
          <w:p w:rsidR="001523AC" w:rsidRDefault="001523AC"/>
        </w:tc>
      </w:tr>
      <w:tr w:rsidR="001523AC" w:rsidTr="00811FAB">
        <w:trPr>
          <w:jc w:val="center"/>
        </w:trPr>
        <w:tc>
          <w:tcPr>
            <w:tcW w:w="9360" w:type="dxa"/>
            <w:vAlign w:val="center"/>
          </w:tcPr>
          <w:p w:rsidR="001523AC" w:rsidRDefault="001523AC"/>
        </w:tc>
      </w:tr>
      <w:tr w:rsidR="001523AC" w:rsidTr="00811FAB">
        <w:trPr>
          <w:jc w:val="center"/>
        </w:trPr>
        <w:tc>
          <w:tcPr>
            <w:tcW w:w="9360" w:type="dxa"/>
            <w:vAlign w:val="center"/>
          </w:tcPr>
          <w:p w:rsidR="001523AC" w:rsidRDefault="001523AC"/>
        </w:tc>
      </w:tr>
      <w:tr w:rsidR="001523AC" w:rsidTr="00811FAB">
        <w:trPr>
          <w:jc w:val="center"/>
        </w:trPr>
        <w:tc>
          <w:tcPr>
            <w:tcW w:w="9360" w:type="dxa"/>
            <w:vAlign w:val="center"/>
          </w:tcPr>
          <w:p w:rsidR="001523AC" w:rsidRDefault="001523AC"/>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1523AC" w:rsidRPr="003E2F52" w:rsidTr="003E4FFD">
              <w:trPr>
                <w:jc w:val="center"/>
              </w:trPr>
              <w:tc>
                <w:tcPr>
                  <w:tcW w:w="3041" w:type="dxa"/>
                  <w:vAlign w:val="center"/>
                </w:tcPr>
                <w:p w:rsidR="001523AC" w:rsidRPr="003E2F52" w:rsidRDefault="001523AC" w:rsidP="001523AC"/>
              </w:tc>
              <w:tc>
                <w:tcPr>
                  <w:tcW w:w="3041" w:type="dxa"/>
                  <w:vAlign w:val="center"/>
                </w:tcPr>
                <w:p w:rsidR="001523AC" w:rsidRPr="003E2F52" w:rsidRDefault="001523AC" w:rsidP="001523AC">
                  <w:pPr>
                    <w:jc w:val="right"/>
                  </w:pPr>
                  <w:r>
                    <w:t>Gain</w:t>
                  </w:r>
                </w:p>
              </w:tc>
              <w:tc>
                <w:tcPr>
                  <w:tcW w:w="3042" w:type="dxa"/>
                  <w:tcBorders>
                    <w:bottom w:val="single" w:sz="18" w:space="0" w:color="auto"/>
                  </w:tcBorders>
                  <w:vAlign w:val="center"/>
                </w:tcPr>
                <w:p w:rsidR="001523AC" w:rsidRPr="003E2F52" w:rsidRDefault="001523AC" w:rsidP="001523AC"/>
              </w:tc>
            </w:tr>
          </w:tbl>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1523AC">
            <w:r>
              <w:t>c) Determine the phase relationship (angle between 0 and 360˚) between the input and output signals.</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1523AC" w:rsidRPr="003E2F52" w:rsidTr="003E4FFD">
              <w:trPr>
                <w:jc w:val="center"/>
              </w:trPr>
              <w:tc>
                <w:tcPr>
                  <w:tcW w:w="3041" w:type="dxa"/>
                  <w:vAlign w:val="center"/>
                </w:tcPr>
                <w:p w:rsidR="001523AC" w:rsidRPr="003E2F52" w:rsidRDefault="001523AC" w:rsidP="001523AC"/>
              </w:tc>
              <w:tc>
                <w:tcPr>
                  <w:tcW w:w="3041" w:type="dxa"/>
                  <w:vAlign w:val="center"/>
                </w:tcPr>
                <w:p w:rsidR="001523AC" w:rsidRPr="003E2F52" w:rsidRDefault="001523AC" w:rsidP="001523AC">
                  <w:pPr>
                    <w:jc w:val="right"/>
                  </w:pPr>
                  <w:r>
                    <w:t>Phase</w:t>
                  </w:r>
                </w:p>
              </w:tc>
              <w:tc>
                <w:tcPr>
                  <w:tcW w:w="3042" w:type="dxa"/>
                  <w:tcBorders>
                    <w:bottom w:val="single" w:sz="18" w:space="0" w:color="auto"/>
                  </w:tcBorders>
                  <w:vAlign w:val="center"/>
                </w:tcPr>
                <w:p w:rsidR="001523AC" w:rsidRPr="003E2F52" w:rsidRDefault="001523AC" w:rsidP="001523AC"/>
              </w:tc>
            </w:tr>
          </w:tbl>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0D104B" w:rsidTr="00811FAB">
        <w:trPr>
          <w:jc w:val="center"/>
        </w:trPr>
        <w:tc>
          <w:tcPr>
            <w:tcW w:w="9360" w:type="dxa"/>
            <w:vAlign w:val="center"/>
          </w:tcPr>
          <w:p w:rsidR="000D104B" w:rsidRDefault="000D104B"/>
        </w:tc>
      </w:tr>
      <w:tr w:rsidR="00FC4552" w:rsidTr="00811FAB">
        <w:trPr>
          <w:jc w:val="center"/>
        </w:trPr>
        <w:tc>
          <w:tcPr>
            <w:tcW w:w="9360" w:type="dxa"/>
            <w:vAlign w:val="center"/>
          </w:tcPr>
          <w:p w:rsidR="00FC4552" w:rsidRDefault="00FC4552"/>
        </w:tc>
      </w:tr>
      <w:tr w:rsidR="008E774F" w:rsidTr="00811FAB">
        <w:trPr>
          <w:jc w:val="center"/>
        </w:trPr>
        <w:tc>
          <w:tcPr>
            <w:tcW w:w="9360" w:type="dxa"/>
            <w:vAlign w:val="center"/>
          </w:tcPr>
          <w:p w:rsidR="008E774F" w:rsidRDefault="001523AC">
            <w:r>
              <w:t xml:space="preserve">2. </w:t>
            </w:r>
            <w:r w:rsidRPr="001523AC">
              <w:t>Construct the following inverting amplifier circuit</w:t>
            </w:r>
          </w:p>
        </w:tc>
      </w:tr>
      <w:tr w:rsidR="008E774F" w:rsidTr="00811FAB">
        <w:trPr>
          <w:jc w:val="center"/>
        </w:trPr>
        <w:tc>
          <w:tcPr>
            <w:tcW w:w="9360" w:type="dxa"/>
            <w:vAlign w:val="center"/>
          </w:tcPr>
          <w:p w:rsidR="008E774F" w:rsidRDefault="000D104B" w:rsidP="001523AC">
            <w:pPr>
              <w:jc w:val="center"/>
            </w:pPr>
            <w:r>
              <w:rPr>
                <w:noProof/>
              </w:rPr>
              <w:drawing>
                <wp:inline distT="0" distB="0" distL="0" distR="0" wp14:anchorId="6B209E17" wp14:editId="5D5DBBEF">
                  <wp:extent cx="5319139" cy="33102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22975" cy="3312642"/>
                          </a:xfrm>
                          <a:prstGeom prst="rect">
                            <a:avLst/>
                          </a:prstGeom>
                        </pic:spPr>
                      </pic:pic>
                    </a:graphicData>
                  </a:graphic>
                </wp:inline>
              </w:drawing>
            </w:r>
          </w:p>
        </w:tc>
      </w:tr>
      <w:tr w:rsidR="008E774F" w:rsidTr="00811FAB">
        <w:trPr>
          <w:jc w:val="center"/>
        </w:trPr>
        <w:tc>
          <w:tcPr>
            <w:tcW w:w="9360" w:type="dxa"/>
            <w:vAlign w:val="center"/>
          </w:tcPr>
          <w:p w:rsidR="008E774F" w:rsidRDefault="00775660">
            <w:r>
              <w:t xml:space="preserve">a) Use R = 4700 </w:t>
            </w:r>
            <w:r>
              <w:rPr>
                <w:rFonts w:ascii="WP Greek Century" w:hAnsi="WP Greek Century" w:cs="WP Greek Century"/>
              </w:rPr>
              <w:sym w:font="Symbol" w:char="F057"/>
            </w:r>
            <w:r>
              <w:t>.  Continue to use ± V as ± 12 V.  Determine the saturation voltage again using a sine wave and still using peak to peak voltage.</w:t>
            </w:r>
          </w:p>
        </w:tc>
      </w:tr>
      <w:tr w:rsidR="00775660" w:rsidTr="00811FAB">
        <w:trPr>
          <w:jc w:val="center"/>
        </w:trPr>
        <w:tc>
          <w:tcPr>
            <w:tcW w:w="9360" w:type="dxa"/>
            <w:vAlign w:val="center"/>
          </w:tcPr>
          <w:p w:rsidR="00775660" w:rsidRPr="003E2F52" w:rsidRDefault="00775660" w:rsidP="00775660"/>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775660" w:rsidRPr="003E2F52" w:rsidTr="003E4FFD">
              <w:trPr>
                <w:jc w:val="center"/>
              </w:trPr>
              <w:tc>
                <w:tcPr>
                  <w:tcW w:w="3041" w:type="dxa"/>
                  <w:vAlign w:val="center"/>
                </w:tcPr>
                <w:p w:rsidR="00775660" w:rsidRPr="003E2F52" w:rsidRDefault="00775660" w:rsidP="00775660"/>
              </w:tc>
              <w:tc>
                <w:tcPr>
                  <w:tcW w:w="3041" w:type="dxa"/>
                  <w:vAlign w:val="center"/>
                </w:tcPr>
                <w:p w:rsidR="00775660" w:rsidRPr="003E2F52" w:rsidRDefault="00775660" w:rsidP="00775660">
                  <w:pPr>
                    <w:jc w:val="right"/>
                  </w:pPr>
                  <w:r w:rsidRPr="003E2F52">
                    <w:t>V</w:t>
                  </w:r>
                  <w:r w:rsidRPr="003E2F52">
                    <w:rPr>
                      <w:vertAlign w:val="subscript"/>
                    </w:rPr>
                    <w:t>in</w:t>
                  </w:r>
                  <w:r w:rsidRPr="003E2F52">
                    <w:t xml:space="preserve"> saturate</w:t>
                  </w:r>
                </w:p>
              </w:tc>
              <w:tc>
                <w:tcPr>
                  <w:tcW w:w="3042" w:type="dxa"/>
                  <w:tcBorders>
                    <w:bottom w:val="single" w:sz="18" w:space="0" w:color="auto"/>
                  </w:tcBorders>
                  <w:vAlign w:val="center"/>
                </w:tcPr>
                <w:p w:rsidR="00775660" w:rsidRPr="003E2F52" w:rsidRDefault="00775660" w:rsidP="00775660"/>
              </w:tc>
            </w:tr>
          </w:tbl>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775660" w:rsidP="00775660">
            <w:r>
              <w:t xml:space="preserve">b) </w:t>
            </w:r>
            <w:r w:rsidRPr="00775660">
              <w:t>Using a voltage that is one-half the saturation voltage, determine the gain of this circuit experimentally.</w:t>
            </w:r>
          </w:p>
        </w:tc>
      </w:tr>
      <w:tr w:rsidR="008E774F" w:rsidTr="00811FAB">
        <w:trPr>
          <w:jc w:val="center"/>
        </w:trPr>
        <w:tc>
          <w:tcPr>
            <w:tcW w:w="9360" w:type="dxa"/>
            <w:vAlign w:val="center"/>
          </w:tcPr>
          <w:p w:rsidR="008E774F" w:rsidRDefault="008E774F"/>
        </w:tc>
      </w:tr>
      <w:tr w:rsidR="00775660" w:rsidTr="00811FAB">
        <w:trPr>
          <w:jc w:val="center"/>
        </w:trPr>
        <w:tc>
          <w:tcPr>
            <w:tcW w:w="9360" w:type="dxa"/>
            <w:vAlign w:val="center"/>
          </w:tcPr>
          <w:p w:rsidR="00775660" w:rsidRPr="003E2F52" w:rsidRDefault="00775660" w:rsidP="00775660"/>
        </w:tc>
      </w:tr>
      <w:tr w:rsidR="00775660" w:rsidTr="00811FAB">
        <w:trPr>
          <w:jc w:val="center"/>
        </w:trPr>
        <w:tc>
          <w:tcPr>
            <w:tcW w:w="9360" w:type="dxa"/>
            <w:vAlign w:val="center"/>
          </w:tcPr>
          <w:p w:rsidR="00775660" w:rsidRPr="003E2F52" w:rsidRDefault="00775660" w:rsidP="00775660"/>
        </w:tc>
      </w:tr>
      <w:tr w:rsidR="00775660" w:rsidTr="00811FAB">
        <w:trPr>
          <w:jc w:val="center"/>
        </w:trPr>
        <w:tc>
          <w:tcPr>
            <w:tcW w:w="9360" w:type="dxa"/>
            <w:vAlign w:val="center"/>
          </w:tcPr>
          <w:p w:rsidR="00775660" w:rsidRPr="003E2F52" w:rsidRDefault="00775660" w:rsidP="00775660"/>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775660" w:rsidRPr="003E2F52" w:rsidTr="003E4FFD">
              <w:trPr>
                <w:jc w:val="center"/>
              </w:trPr>
              <w:tc>
                <w:tcPr>
                  <w:tcW w:w="3041" w:type="dxa"/>
                  <w:vAlign w:val="center"/>
                </w:tcPr>
                <w:p w:rsidR="00775660" w:rsidRPr="003E2F52" w:rsidRDefault="00775660" w:rsidP="00775660"/>
              </w:tc>
              <w:tc>
                <w:tcPr>
                  <w:tcW w:w="3041" w:type="dxa"/>
                  <w:vAlign w:val="center"/>
                </w:tcPr>
                <w:p w:rsidR="00775660" w:rsidRPr="003E2F52" w:rsidRDefault="00775660" w:rsidP="00775660">
                  <w:pPr>
                    <w:jc w:val="right"/>
                  </w:pPr>
                  <w:r>
                    <w:t>Gain--Exp</w:t>
                  </w:r>
                </w:p>
              </w:tc>
              <w:tc>
                <w:tcPr>
                  <w:tcW w:w="3042" w:type="dxa"/>
                  <w:tcBorders>
                    <w:bottom w:val="single" w:sz="18" w:space="0" w:color="auto"/>
                  </w:tcBorders>
                  <w:vAlign w:val="center"/>
                </w:tcPr>
                <w:p w:rsidR="00775660" w:rsidRPr="003E2F52" w:rsidRDefault="00775660" w:rsidP="00775660"/>
              </w:tc>
            </w:tr>
          </w:tbl>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775660">
            <w:r>
              <w:t xml:space="preserve">c) </w:t>
            </w:r>
            <w:r w:rsidRPr="00775660">
              <w:t>Determine the phase relationship between the input and output signals.</w:t>
            </w:r>
          </w:p>
        </w:tc>
      </w:tr>
      <w:tr w:rsidR="00775660" w:rsidTr="00811FAB">
        <w:trPr>
          <w:jc w:val="center"/>
        </w:trPr>
        <w:tc>
          <w:tcPr>
            <w:tcW w:w="9360" w:type="dxa"/>
            <w:vAlign w:val="center"/>
          </w:tcPr>
          <w:p w:rsidR="00775660" w:rsidRDefault="00775660"/>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775660" w:rsidRPr="003E2F52" w:rsidTr="003E4FFD">
              <w:trPr>
                <w:jc w:val="center"/>
              </w:trPr>
              <w:tc>
                <w:tcPr>
                  <w:tcW w:w="3041" w:type="dxa"/>
                  <w:vAlign w:val="center"/>
                </w:tcPr>
                <w:p w:rsidR="00775660" w:rsidRPr="003E2F52" w:rsidRDefault="00775660" w:rsidP="00775660"/>
              </w:tc>
              <w:tc>
                <w:tcPr>
                  <w:tcW w:w="3041" w:type="dxa"/>
                  <w:vAlign w:val="center"/>
                </w:tcPr>
                <w:p w:rsidR="00775660" w:rsidRPr="003E2F52" w:rsidRDefault="00775660" w:rsidP="00775660">
                  <w:pPr>
                    <w:jc w:val="right"/>
                  </w:pPr>
                  <w:r>
                    <w:t>Phase</w:t>
                  </w:r>
                </w:p>
              </w:tc>
              <w:tc>
                <w:tcPr>
                  <w:tcW w:w="3042" w:type="dxa"/>
                  <w:tcBorders>
                    <w:bottom w:val="single" w:sz="18" w:space="0" w:color="auto"/>
                  </w:tcBorders>
                  <w:vAlign w:val="center"/>
                </w:tcPr>
                <w:p w:rsidR="00775660" w:rsidRPr="003E2F52" w:rsidRDefault="00775660" w:rsidP="00775660"/>
              </w:tc>
            </w:tr>
          </w:tbl>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775660">
            <w:r>
              <w:t xml:space="preserve">d) </w:t>
            </w:r>
            <w:r w:rsidRPr="00775660">
              <w:t>Measure the voltages at the Non-inverting (+) and inverting (-) inputs of the op-amp.  Remember to use AC voltage settings on the multimeter.</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775660" w:rsidRPr="003E2F52" w:rsidTr="003E4FFD">
              <w:trPr>
                <w:jc w:val="center"/>
              </w:trPr>
              <w:tc>
                <w:tcPr>
                  <w:tcW w:w="3041" w:type="dxa"/>
                  <w:vAlign w:val="center"/>
                </w:tcPr>
                <w:p w:rsidR="00775660" w:rsidRPr="003E2F52" w:rsidRDefault="00775660" w:rsidP="00775660"/>
              </w:tc>
              <w:tc>
                <w:tcPr>
                  <w:tcW w:w="3041" w:type="dxa"/>
                  <w:vAlign w:val="center"/>
                </w:tcPr>
                <w:p w:rsidR="00775660" w:rsidRPr="003E2F52" w:rsidRDefault="00775660" w:rsidP="00775660">
                  <w:pPr>
                    <w:jc w:val="right"/>
                  </w:pPr>
                  <w:r w:rsidRPr="00775660">
                    <w:t>Voltage at +</w:t>
                  </w:r>
                </w:p>
              </w:tc>
              <w:tc>
                <w:tcPr>
                  <w:tcW w:w="3042" w:type="dxa"/>
                  <w:tcBorders>
                    <w:bottom w:val="single" w:sz="18" w:space="0" w:color="auto"/>
                  </w:tcBorders>
                  <w:vAlign w:val="center"/>
                </w:tcPr>
                <w:p w:rsidR="00775660" w:rsidRPr="003E2F52" w:rsidRDefault="00775660" w:rsidP="00775660"/>
              </w:tc>
            </w:tr>
          </w:tbl>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775660" w:rsidRPr="003E2F52" w:rsidTr="003E4FFD">
              <w:trPr>
                <w:jc w:val="center"/>
              </w:trPr>
              <w:tc>
                <w:tcPr>
                  <w:tcW w:w="3041" w:type="dxa"/>
                  <w:vAlign w:val="center"/>
                </w:tcPr>
                <w:p w:rsidR="00775660" w:rsidRPr="003E2F52" w:rsidRDefault="00775660" w:rsidP="00775660"/>
              </w:tc>
              <w:tc>
                <w:tcPr>
                  <w:tcW w:w="3041" w:type="dxa"/>
                  <w:vAlign w:val="center"/>
                </w:tcPr>
                <w:p w:rsidR="00775660" w:rsidRPr="003E2F52" w:rsidRDefault="00775660" w:rsidP="00775660">
                  <w:pPr>
                    <w:jc w:val="right"/>
                  </w:pPr>
                  <w:r>
                    <w:t>Voltage at -</w:t>
                  </w:r>
                </w:p>
              </w:tc>
              <w:tc>
                <w:tcPr>
                  <w:tcW w:w="3042" w:type="dxa"/>
                  <w:tcBorders>
                    <w:bottom w:val="single" w:sz="18" w:space="0" w:color="auto"/>
                  </w:tcBorders>
                  <w:vAlign w:val="center"/>
                </w:tcPr>
                <w:p w:rsidR="00775660" w:rsidRPr="003E2F52" w:rsidRDefault="00775660" w:rsidP="00775660"/>
              </w:tc>
            </w:tr>
          </w:tbl>
          <w:p w:rsidR="008E774F" w:rsidRDefault="008E774F"/>
        </w:tc>
      </w:tr>
      <w:tr w:rsidR="00FC4552" w:rsidTr="00811FAB">
        <w:trPr>
          <w:jc w:val="center"/>
        </w:trPr>
        <w:tc>
          <w:tcPr>
            <w:tcW w:w="9360" w:type="dxa"/>
            <w:vAlign w:val="center"/>
          </w:tcPr>
          <w:p w:rsidR="00FC4552" w:rsidRDefault="00FC4552"/>
        </w:tc>
      </w:tr>
      <w:tr w:rsidR="008E774F" w:rsidTr="00811FAB">
        <w:trPr>
          <w:jc w:val="center"/>
        </w:trPr>
        <w:tc>
          <w:tcPr>
            <w:tcW w:w="9360" w:type="dxa"/>
            <w:vAlign w:val="center"/>
          </w:tcPr>
          <w:p w:rsidR="008E774F" w:rsidRDefault="001C7541">
            <w:r>
              <w:t xml:space="preserve">e) </w:t>
            </w:r>
            <w:r w:rsidRPr="001C7541">
              <w:t>Derive the analytical expression for the the</w:t>
            </w:r>
            <w:r>
              <w:t>oretical gain of this circuit.</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452167" w:rsidTr="00811FAB">
        <w:trPr>
          <w:jc w:val="center"/>
        </w:trPr>
        <w:tc>
          <w:tcPr>
            <w:tcW w:w="9360" w:type="dxa"/>
            <w:vAlign w:val="center"/>
          </w:tcPr>
          <w:p w:rsidR="00452167" w:rsidRDefault="00452167"/>
        </w:tc>
      </w:tr>
      <w:tr w:rsidR="00452167" w:rsidTr="00811FAB">
        <w:trPr>
          <w:jc w:val="center"/>
        </w:trPr>
        <w:tc>
          <w:tcPr>
            <w:tcW w:w="9360" w:type="dxa"/>
            <w:vAlign w:val="center"/>
          </w:tcPr>
          <w:p w:rsidR="00452167" w:rsidRDefault="00452167"/>
        </w:tc>
      </w:tr>
      <w:tr w:rsidR="00452167" w:rsidTr="00811FAB">
        <w:trPr>
          <w:jc w:val="center"/>
        </w:trPr>
        <w:tc>
          <w:tcPr>
            <w:tcW w:w="9360" w:type="dxa"/>
            <w:vAlign w:val="center"/>
          </w:tcPr>
          <w:p w:rsidR="00452167" w:rsidRDefault="00452167"/>
        </w:tc>
      </w:tr>
      <w:tr w:rsidR="00452167" w:rsidTr="00811FAB">
        <w:trPr>
          <w:jc w:val="center"/>
        </w:trPr>
        <w:tc>
          <w:tcPr>
            <w:tcW w:w="9360" w:type="dxa"/>
            <w:vAlign w:val="center"/>
          </w:tcPr>
          <w:p w:rsidR="00452167" w:rsidRDefault="00452167"/>
        </w:tc>
      </w:tr>
      <w:tr w:rsidR="00452167" w:rsidTr="00811FAB">
        <w:trPr>
          <w:jc w:val="center"/>
        </w:trPr>
        <w:tc>
          <w:tcPr>
            <w:tcW w:w="9360" w:type="dxa"/>
            <w:vAlign w:val="center"/>
          </w:tcPr>
          <w:p w:rsidR="00452167" w:rsidRDefault="00452167"/>
        </w:tc>
      </w:tr>
      <w:tr w:rsidR="00452167" w:rsidTr="00811FAB">
        <w:trPr>
          <w:jc w:val="center"/>
        </w:trPr>
        <w:tc>
          <w:tcPr>
            <w:tcW w:w="9360" w:type="dxa"/>
            <w:vAlign w:val="center"/>
          </w:tcPr>
          <w:p w:rsidR="00452167" w:rsidRDefault="00452167"/>
        </w:tc>
      </w:tr>
      <w:tr w:rsidR="00452167" w:rsidTr="00811FAB">
        <w:trPr>
          <w:jc w:val="center"/>
        </w:trPr>
        <w:tc>
          <w:tcPr>
            <w:tcW w:w="9360" w:type="dxa"/>
            <w:vAlign w:val="center"/>
          </w:tcPr>
          <w:p w:rsidR="00452167" w:rsidRDefault="00452167"/>
        </w:tc>
      </w:tr>
      <w:tr w:rsidR="00452167" w:rsidTr="00811FAB">
        <w:trPr>
          <w:jc w:val="center"/>
        </w:trPr>
        <w:tc>
          <w:tcPr>
            <w:tcW w:w="9360" w:type="dxa"/>
            <w:vAlign w:val="center"/>
          </w:tcPr>
          <w:p w:rsidR="00452167" w:rsidRDefault="00452167"/>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1620"/>
              <w:gridCol w:w="6004"/>
            </w:tblGrid>
            <w:tr w:rsidR="001C7541" w:rsidRPr="003E2F52" w:rsidTr="00452167">
              <w:trPr>
                <w:jc w:val="center"/>
              </w:trPr>
              <w:tc>
                <w:tcPr>
                  <w:tcW w:w="1500" w:type="dxa"/>
                  <w:vAlign w:val="center"/>
                </w:tcPr>
                <w:p w:rsidR="001C7541" w:rsidRPr="003E2F52" w:rsidRDefault="001C7541" w:rsidP="001C7541"/>
              </w:tc>
              <w:tc>
                <w:tcPr>
                  <w:tcW w:w="1620" w:type="dxa"/>
                  <w:vAlign w:val="center"/>
                </w:tcPr>
                <w:p w:rsidR="001C7541" w:rsidRPr="003E2F52" w:rsidRDefault="001C7541" w:rsidP="001C7541">
                  <w:pPr>
                    <w:jc w:val="right"/>
                  </w:pPr>
                  <w:r>
                    <w:t>Gain--Theory</w:t>
                  </w:r>
                </w:p>
              </w:tc>
              <w:tc>
                <w:tcPr>
                  <w:tcW w:w="6004" w:type="dxa"/>
                  <w:tcBorders>
                    <w:bottom w:val="single" w:sz="18" w:space="0" w:color="auto"/>
                  </w:tcBorders>
                  <w:vAlign w:val="center"/>
                </w:tcPr>
                <w:p w:rsidR="001C7541" w:rsidRPr="003E2F52" w:rsidRDefault="001C7541" w:rsidP="001C7541"/>
              </w:tc>
            </w:tr>
          </w:tbl>
          <w:p w:rsidR="008E774F" w:rsidRDefault="008E774F"/>
        </w:tc>
      </w:tr>
      <w:tr w:rsidR="00452167" w:rsidTr="00811FAB">
        <w:trPr>
          <w:jc w:val="center"/>
        </w:trPr>
        <w:tc>
          <w:tcPr>
            <w:tcW w:w="9360" w:type="dxa"/>
            <w:vAlign w:val="center"/>
          </w:tcPr>
          <w:p w:rsidR="00452167" w:rsidRDefault="00452167"/>
        </w:tc>
      </w:tr>
      <w:tr w:rsidR="008E774F" w:rsidTr="00811FAB">
        <w:trPr>
          <w:jc w:val="center"/>
        </w:trPr>
        <w:tc>
          <w:tcPr>
            <w:tcW w:w="9360" w:type="dxa"/>
            <w:vAlign w:val="center"/>
          </w:tcPr>
          <w:p w:rsidR="008E774F" w:rsidRDefault="00452167" w:rsidP="00452167">
            <w:r>
              <w:t xml:space="preserve">f) </w:t>
            </w:r>
            <w:r w:rsidRPr="00452167">
              <w:t>Now complete the following table by replacing R with the listed resistance and experimentally determining the gain.  Then calculate the theoretical gain for this circuit for each R value.  Finally calculate the percentage difference between the two values of gain.</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tbl>
            <w:tblPr>
              <w:tblW w:w="0" w:type="auto"/>
              <w:jc w:val="center"/>
              <w:tblCellMar>
                <w:left w:w="81" w:type="dxa"/>
                <w:right w:w="81" w:type="dxa"/>
              </w:tblCellMar>
              <w:tblLook w:val="0000" w:firstRow="0" w:lastRow="0" w:firstColumn="0" w:lastColumn="0" w:noHBand="0" w:noVBand="0"/>
            </w:tblPr>
            <w:tblGrid>
              <w:gridCol w:w="2266"/>
              <w:gridCol w:w="2290"/>
              <w:gridCol w:w="2267"/>
              <w:gridCol w:w="2283"/>
            </w:tblGrid>
            <w:tr w:rsidR="00452167" w:rsidTr="003E4FFD">
              <w:trPr>
                <w:cantSplit/>
                <w:jc w:val="center"/>
              </w:trPr>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r w:rsidRPr="00452167">
                    <w:rPr>
                      <w:b/>
                      <w:bCs/>
                    </w:rPr>
                    <w:t xml:space="preserve">R ( </w:t>
                  </w:r>
                  <w:r w:rsidRPr="00452167">
                    <w:rPr>
                      <w:rFonts w:cs="WP Greek Century"/>
                      <w:b/>
                      <w:bCs/>
                    </w:rPr>
                    <w:sym w:font="Symbol" w:char="F057"/>
                  </w:r>
                  <w:r w:rsidRPr="00452167">
                    <w:rPr>
                      <w:b/>
                      <w:bCs/>
                    </w:rPr>
                    <w:t xml:space="preserve"> )</w:t>
                  </w:r>
                </w:p>
              </w:tc>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r w:rsidRPr="00452167">
                    <w:rPr>
                      <w:b/>
                      <w:bCs/>
                    </w:rPr>
                    <w:t>Gain - Experiment</w:t>
                  </w:r>
                </w:p>
              </w:tc>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r w:rsidRPr="00452167">
                    <w:rPr>
                      <w:b/>
                      <w:bCs/>
                    </w:rPr>
                    <w:t>Gain - Theory</w:t>
                  </w:r>
                </w:p>
              </w:tc>
              <w:tc>
                <w:tcPr>
                  <w:tcW w:w="2340" w:type="dxa"/>
                  <w:tcBorders>
                    <w:top w:val="single" w:sz="15" w:space="0" w:color="auto"/>
                    <w:left w:val="single" w:sz="15" w:space="0" w:color="auto"/>
                    <w:bottom w:val="nil"/>
                    <w:right w:val="single" w:sz="15" w:space="0" w:color="auto"/>
                  </w:tcBorders>
                  <w:vAlign w:val="center"/>
                </w:tcPr>
                <w:p w:rsidR="00452167" w:rsidRPr="00452167" w:rsidRDefault="00452167" w:rsidP="00452167">
                  <w:pPr>
                    <w:spacing w:before="81" w:after="49"/>
                    <w:jc w:val="center"/>
                  </w:pPr>
                  <w:r w:rsidRPr="00452167">
                    <w:rPr>
                      <w:b/>
                      <w:bCs/>
                    </w:rPr>
                    <w:t>% difference</w:t>
                  </w:r>
                </w:p>
              </w:tc>
            </w:tr>
            <w:tr w:rsidR="00452167" w:rsidTr="003E4FFD">
              <w:trPr>
                <w:cantSplit/>
                <w:jc w:val="center"/>
              </w:trPr>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r w:rsidRPr="00452167">
                    <w:rPr>
                      <w:b/>
                      <w:bCs/>
                    </w:rPr>
                    <w:t>1000</w:t>
                  </w:r>
                </w:p>
              </w:tc>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p>
              </w:tc>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p>
              </w:tc>
              <w:tc>
                <w:tcPr>
                  <w:tcW w:w="2340" w:type="dxa"/>
                  <w:tcBorders>
                    <w:top w:val="single" w:sz="15" w:space="0" w:color="auto"/>
                    <w:left w:val="single" w:sz="15" w:space="0" w:color="auto"/>
                    <w:bottom w:val="nil"/>
                    <w:right w:val="single" w:sz="15" w:space="0" w:color="auto"/>
                  </w:tcBorders>
                  <w:vAlign w:val="center"/>
                </w:tcPr>
                <w:p w:rsidR="00452167" w:rsidRPr="00452167" w:rsidRDefault="00452167" w:rsidP="00452167">
                  <w:pPr>
                    <w:spacing w:before="81" w:after="49"/>
                    <w:jc w:val="center"/>
                  </w:pPr>
                </w:p>
              </w:tc>
            </w:tr>
            <w:tr w:rsidR="00452167" w:rsidTr="003E4FFD">
              <w:trPr>
                <w:cantSplit/>
                <w:jc w:val="center"/>
              </w:trPr>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r w:rsidRPr="00452167">
                    <w:rPr>
                      <w:b/>
                      <w:bCs/>
                    </w:rPr>
                    <w:t>2200</w:t>
                  </w:r>
                </w:p>
              </w:tc>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p>
              </w:tc>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p>
              </w:tc>
              <w:tc>
                <w:tcPr>
                  <w:tcW w:w="2340" w:type="dxa"/>
                  <w:tcBorders>
                    <w:top w:val="single" w:sz="15" w:space="0" w:color="auto"/>
                    <w:left w:val="single" w:sz="15" w:space="0" w:color="auto"/>
                    <w:bottom w:val="nil"/>
                    <w:right w:val="single" w:sz="15" w:space="0" w:color="auto"/>
                  </w:tcBorders>
                  <w:vAlign w:val="center"/>
                </w:tcPr>
                <w:p w:rsidR="00452167" w:rsidRPr="00452167" w:rsidRDefault="00452167" w:rsidP="00452167">
                  <w:pPr>
                    <w:spacing w:before="81" w:after="49"/>
                    <w:jc w:val="center"/>
                  </w:pPr>
                </w:p>
              </w:tc>
            </w:tr>
            <w:tr w:rsidR="00452167" w:rsidTr="003E4FFD">
              <w:trPr>
                <w:cantSplit/>
                <w:jc w:val="center"/>
              </w:trPr>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r w:rsidRPr="00452167">
                    <w:rPr>
                      <w:b/>
                      <w:bCs/>
                    </w:rPr>
                    <w:t>5600</w:t>
                  </w:r>
                </w:p>
              </w:tc>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p>
              </w:tc>
              <w:tc>
                <w:tcPr>
                  <w:tcW w:w="2340" w:type="dxa"/>
                  <w:tcBorders>
                    <w:top w:val="single" w:sz="15" w:space="0" w:color="auto"/>
                    <w:left w:val="single" w:sz="15" w:space="0" w:color="auto"/>
                    <w:bottom w:val="nil"/>
                    <w:right w:val="nil"/>
                  </w:tcBorders>
                  <w:vAlign w:val="center"/>
                </w:tcPr>
                <w:p w:rsidR="00452167" w:rsidRPr="00452167" w:rsidRDefault="00452167" w:rsidP="00452167">
                  <w:pPr>
                    <w:spacing w:before="81" w:after="49"/>
                    <w:jc w:val="center"/>
                  </w:pPr>
                </w:p>
              </w:tc>
              <w:tc>
                <w:tcPr>
                  <w:tcW w:w="2340" w:type="dxa"/>
                  <w:tcBorders>
                    <w:top w:val="single" w:sz="15" w:space="0" w:color="auto"/>
                    <w:left w:val="single" w:sz="15" w:space="0" w:color="auto"/>
                    <w:bottom w:val="nil"/>
                    <w:right w:val="single" w:sz="15" w:space="0" w:color="auto"/>
                  </w:tcBorders>
                  <w:vAlign w:val="center"/>
                </w:tcPr>
                <w:p w:rsidR="00452167" w:rsidRPr="00452167" w:rsidRDefault="00452167" w:rsidP="00452167">
                  <w:pPr>
                    <w:spacing w:before="81" w:after="49"/>
                    <w:jc w:val="center"/>
                  </w:pPr>
                </w:p>
              </w:tc>
            </w:tr>
            <w:tr w:rsidR="00452167" w:rsidTr="003E4FFD">
              <w:trPr>
                <w:cantSplit/>
                <w:jc w:val="center"/>
              </w:trPr>
              <w:tc>
                <w:tcPr>
                  <w:tcW w:w="2340" w:type="dxa"/>
                  <w:tcBorders>
                    <w:top w:val="single" w:sz="15" w:space="0" w:color="auto"/>
                    <w:left w:val="single" w:sz="15" w:space="0" w:color="auto"/>
                    <w:bottom w:val="single" w:sz="15" w:space="0" w:color="auto"/>
                    <w:right w:val="nil"/>
                  </w:tcBorders>
                  <w:vAlign w:val="center"/>
                </w:tcPr>
                <w:p w:rsidR="00452167" w:rsidRPr="00452167" w:rsidRDefault="00452167" w:rsidP="00452167">
                  <w:pPr>
                    <w:spacing w:before="81" w:after="49"/>
                    <w:jc w:val="center"/>
                  </w:pPr>
                  <w:r w:rsidRPr="00452167">
                    <w:rPr>
                      <w:b/>
                      <w:bCs/>
                    </w:rPr>
                    <w:t>10,000</w:t>
                  </w:r>
                </w:p>
              </w:tc>
              <w:tc>
                <w:tcPr>
                  <w:tcW w:w="2340" w:type="dxa"/>
                  <w:tcBorders>
                    <w:top w:val="single" w:sz="15" w:space="0" w:color="auto"/>
                    <w:left w:val="single" w:sz="15" w:space="0" w:color="auto"/>
                    <w:bottom w:val="single" w:sz="15" w:space="0" w:color="auto"/>
                    <w:right w:val="nil"/>
                  </w:tcBorders>
                  <w:vAlign w:val="center"/>
                </w:tcPr>
                <w:p w:rsidR="00452167" w:rsidRPr="00452167" w:rsidRDefault="00452167" w:rsidP="00452167">
                  <w:pPr>
                    <w:spacing w:before="81" w:after="49"/>
                    <w:jc w:val="center"/>
                  </w:pPr>
                </w:p>
              </w:tc>
              <w:tc>
                <w:tcPr>
                  <w:tcW w:w="2340" w:type="dxa"/>
                  <w:tcBorders>
                    <w:top w:val="single" w:sz="15" w:space="0" w:color="auto"/>
                    <w:left w:val="single" w:sz="15" w:space="0" w:color="auto"/>
                    <w:bottom w:val="single" w:sz="15" w:space="0" w:color="auto"/>
                    <w:right w:val="nil"/>
                  </w:tcBorders>
                  <w:vAlign w:val="center"/>
                </w:tcPr>
                <w:p w:rsidR="00452167" w:rsidRPr="00452167" w:rsidRDefault="00452167" w:rsidP="00452167">
                  <w:pPr>
                    <w:spacing w:before="81" w:after="49"/>
                    <w:jc w:val="center"/>
                  </w:pPr>
                </w:p>
              </w:tc>
              <w:tc>
                <w:tcPr>
                  <w:tcW w:w="2340" w:type="dxa"/>
                  <w:tcBorders>
                    <w:top w:val="single" w:sz="15" w:space="0" w:color="auto"/>
                    <w:left w:val="single" w:sz="15" w:space="0" w:color="auto"/>
                    <w:bottom w:val="single" w:sz="15" w:space="0" w:color="auto"/>
                    <w:right w:val="single" w:sz="15" w:space="0" w:color="auto"/>
                  </w:tcBorders>
                  <w:vAlign w:val="center"/>
                </w:tcPr>
                <w:p w:rsidR="00452167" w:rsidRPr="00452167" w:rsidRDefault="00452167" w:rsidP="00452167">
                  <w:pPr>
                    <w:spacing w:before="81" w:after="49"/>
                    <w:jc w:val="center"/>
                  </w:pPr>
                </w:p>
              </w:tc>
            </w:tr>
          </w:tbl>
          <w:p w:rsidR="008E774F" w:rsidRDefault="008E774F" w:rsidP="00452167">
            <w:pPr>
              <w:jc w:val="center"/>
            </w:pP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452167">
            <w:r w:rsidRPr="00452167">
              <w:t xml:space="preserve">NOTE: It will most likely be necessary for you to decrease your input voltage to correctly measure the gain for some of these values.  IF your output voltage equals your saturation voltage, you have saturated the op-amp and cannot use that voltage to calculate gain.  </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FC4552" w:rsidTr="00811FAB">
        <w:trPr>
          <w:jc w:val="center"/>
        </w:trPr>
        <w:tc>
          <w:tcPr>
            <w:tcW w:w="9360" w:type="dxa"/>
            <w:vAlign w:val="center"/>
          </w:tcPr>
          <w:p w:rsidR="00FC4552" w:rsidRDefault="00FC4552"/>
        </w:tc>
      </w:tr>
      <w:tr w:rsidR="00FE3E06" w:rsidTr="00811FAB">
        <w:trPr>
          <w:jc w:val="center"/>
        </w:trPr>
        <w:tc>
          <w:tcPr>
            <w:tcW w:w="9360" w:type="dxa"/>
            <w:vAlign w:val="center"/>
          </w:tcPr>
          <w:p w:rsidR="00FE3E06" w:rsidRDefault="00FE3E06"/>
        </w:tc>
      </w:tr>
      <w:tr w:rsidR="00FE3E06" w:rsidTr="00811FAB">
        <w:trPr>
          <w:jc w:val="center"/>
        </w:trPr>
        <w:tc>
          <w:tcPr>
            <w:tcW w:w="9360" w:type="dxa"/>
            <w:vAlign w:val="center"/>
          </w:tcPr>
          <w:p w:rsidR="00FE3E06" w:rsidRDefault="00FE3E06"/>
        </w:tc>
      </w:tr>
      <w:tr w:rsidR="00FE3E06" w:rsidTr="00811FAB">
        <w:trPr>
          <w:jc w:val="center"/>
        </w:trPr>
        <w:tc>
          <w:tcPr>
            <w:tcW w:w="9360" w:type="dxa"/>
            <w:vAlign w:val="center"/>
          </w:tcPr>
          <w:p w:rsidR="00FE3E06" w:rsidRDefault="00FE3E06"/>
        </w:tc>
      </w:tr>
      <w:tr w:rsidR="008E774F" w:rsidTr="00811FAB">
        <w:trPr>
          <w:jc w:val="center"/>
        </w:trPr>
        <w:tc>
          <w:tcPr>
            <w:tcW w:w="9360" w:type="dxa"/>
            <w:vAlign w:val="center"/>
          </w:tcPr>
          <w:p w:rsidR="008E774F" w:rsidRDefault="00452167">
            <w:r>
              <w:t xml:space="preserve">3. </w:t>
            </w:r>
            <w:r w:rsidRPr="00452167">
              <w:t>Construct the following non-inverting amplifier.</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11FAB" w:rsidP="00452167">
            <w:pPr>
              <w:jc w:val="center"/>
            </w:pPr>
            <w:r>
              <w:rPr>
                <w:noProof/>
              </w:rPr>
              <w:drawing>
                <wp:inline distT="0" distB="0" distL="0" distR="0" wp14:anchorId="5005549F" wp14:editId="46A2FAFB">
                  <wp:extent cx="4813796" cy="352806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8267" cy="3531337"/>
                          </a:xfrm>
                          <a:prstGeom prst="rect">
                            <a:avLst/>
                          </a:prstGeom>
                        </pic:spPr>
                      </pic:pic>
                    </a:graphicData>
                  </a:graphic>
                </wp:inline>
              </w:drawing>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5B7109">
            <w:r>
              <w:t xml:space="preserve">a) </w:t>
            </w:r>
            <w:r w:rsidRPr="005B7109">
              <w:t xml:space="preserve">Use R = 4700 </w:t>
            </w:r>
            <w:r w:rsidRPr="005B7109">
              <w:sym w:font="Symbol" w:char="F057"/>
            </w:r>
            <w:r w:rsidRPr="005B7109">
              <w:t>.  Continue to use ± V as ± 12 V.  Determine the saturation voltage again using a sine wave.</w:t>
            </w:r>
          </w:p>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5B7109" w:rsidRPr="003E2F52" w:rsidTr="003E4FFD">
              <w:trPr>
                <w:jc w:val="center"/>
              </w:trPr>
              <w:tc>
                <w:tcPr>
                  <w:tcW w:w="3041" w:type="dxa"/>
                  <w:vAlign w:val="center"/>
                </w:tcPr>
                <w:p w:rsidR="005B7109" w:rsidRPr="003E2F52" w:rsidRDefault="005B7109" w:rsidP="005B7109"/>
              </w:tc>
              <w:tc>
                <w:tcPr>
                  <w:tcW w:w="3041" w:type="dxa"/>
                  <w:vAlign w:val="center"/>
                </w:tcPr>
                <w:p w:rsidR="005B7109" w:rsidRPr="003E2F52" w:rsidRDefault="005B7109" w:rsidP="005B7109">
                  <w:pPr>
                    <w:jc w:val="right"/>
                  </w:pPr>
                  <w:r w:rsidRPr="003E2F52">
                    <w:t>V</w:t>
                  </w:r>
                  <w:r w:rsidRPr="003E2F52">
                    <w:rPr>
                      <w:vertAlign w:val="subscript"/>
                    </w:rPr>
                    <w:t>in</w:t>
                  </w:r>
                  <w:r w:rsidRPr="003E2F52">
                    <w:t xml:space="preserve"> saturate</w:t>
                  </w:r>
                </w:p>
              </w:tc>
              <w:tc>
                <w:tcPr>
                  <w:tcW w:w="3042" w:type="dxa"/>
                  <w:tcBorders>
                    <w:bottom w:val="single" w:sz="18" w:space="0" w:color="auto"/>
                  </w:tcBorders>
                  <w:vAlign w:val="center"/>
                </w:tcPr>
                <w:p w:rsidR="005B7109" w:rsidRPr="003E2F52" w:rsidRDefault="005B7109" w:rsidP="005B7109"/>
              </w:tc>
            </w:tr>
          </w:tbl>
          <w:p w:rsidR="008E774F" w:rsidRDefault="008E774F"/>
        </w:tc>
      </w:tr>
      <w:tr w:rsidR="005B7109" w:rsidTr="00811FAB">
        <w:trPr>
          <w:jc w:val="center"/>
        </w:trPr>
        <w:tc>
          <w:tcPr>
            <w:tcW w:w="9360" w:type="dxa"/>
            <w:vAlign w:val="center"/>
          </w:tcPr>
          <w:p w:rsidR="005B7109" w:rsidRDefault="005B7109" w:rsidP="005B7109">
            <w:r>
              <w:t xml:space="preserve">b) </w:t>
            </w:r>
            <w:r w:rsidRPr="00775660">
              <w:t>Using a voltage that is one-half the saturation voltage, determine the gain of this circuit experimentally.</w:t>
            </w:r>
          </w:p>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Pr="003E2F52" w:rsidRDefault="005B7109" w:rsidP="005B7109"/>
        </w:tc>
      </w:tr>
      <w:tr w:rsidR="005B7109" w:rsidTr="00811FAB">
        <w:trPr>
          <w:jc w:val="center"/>
        </w:trPr>
        <w:tc>
          <w:tcPr>
            <w:tcW w:w="9360" w:type="dxa"/>
            <w:vAlign w:val="center"/>
          </w:tcPr>
          <w:p w:rsidR="005B7109" w:rsidRPr="003E2F52" w:rsidRDefault="005B7109" w:rsidP="005B7109"/>
        </w:tc>
      </w:tr>
      <w:tr w:rsidR="005B7109"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5B7109" w:rsidRPr="003E2F52" w:rsidTr="003E4FFD">
              <w:trPr>
                <w:jc w:val="center"/>
              </w:trPr>
              <w:tc>
                <w:tcPr>
                  <w:tcW w:w="3041" w:type="dxa"/>
                  <w:vAlign w:val="center"/>
                </w:tcPr>
                <w:p w:rsidR="005B7109" w:rsidRPr="003E2F52" w:rsidRDefault="005B7109" w:rsidP="005B7109"/>
              </w:tc>
              <w:tc>
                <w:tcPr>
                  <w:tcW w:w="3041" w:type="dxa"/>
                  <w:vAlign w:val="center"/>
                </w:tcPr>
                <w:p w:rsidR="005B7109" w:rsidRPr="003E2F52" w:rsidRDefault="005B7109" w:rsidP="005B7109">
                  <w:pPr>
                    <w:jc w:val="right"/>
                  </w:pPr>
                  <w:r>
                    <w:t>Gain--Exp</w:t>
                  </w:r>
                </w:p>
              </w:tc>
              <w:tc>
                <w:tcPr>
                  <w:tcW w:w="3042" w:type="dxa"/>
                  <w:tcBorders>
                    <w:bottom w:val="single" w:sz="18" w:space="0" w:color="auto"/>
                  </w:tcBorders>
                  <w:vAlign w:val="center"/>
                </w:tcPr>
                <w:p w:rsidR="005B7109" w:rsidRPr="003E2F52" w:rsidRDefault="005B7109" w:rsidP="005B7109"/>
              </w:tc>
            </w:tr>
          </w:tbl>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r>
              <w:t xml:space="preserve">c) </w:t>
            </w:r>
            <w:r w:rsidRPr="00775660">
              <w:t>Determine the phase relationship between the input and output signals.</w:t>
            </w:r>
          </w:p>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5B7109" w:rsidRPr="003E2F52" w:rsidTr="003E4FFD">
              <w:trPr>
                <w:jc w:val="center"/>
              </w:trPr>
              <w:tc>
                <w:tcPr>
                  <w:tcW w:w="3041" w:type="dxa"/>
                  <w:vAlign w:val="center"/>
                </w:tcPr>
                <w:p w:rsidR="005B7109" w:rsidRPr="003E2F52" w:rsidRDefault="005B7109" w:rsidP="005B7109"/>
              </w:tc>
              <w:tc>
                <w:tcPr>
                  <w:tcW w:w="3041" w:type="dxa"/>
                  <w:vAlign w:val="center"/>
                </w:tcPr>
                <w:p w:rsidR="005B7109" w:rsidRPr="003E2F52" w:rsidRDefault="005B7109" w:rsidP="005B7109">
                  <w:pPr>
                    <w:jc w:val="right"/>
                  </w:pPr>
                  <w:r>
                    <w:t>Phase</w:t>
                  </w:r>
                </w:p>
              </w:tc>
              <w:tc>
                <w:tcPr>
                  <w:tcW w:w="3042" w:type="dxa"/>
                  <w:tcBorders>
                    <w:bottom w:val="single" w:sz="18" w:space="0" w:color="auto"/>
                  </w:tcBorders>
                  <w:vAlign w:val="center"/>
                </w:tcPr>
                <w:p w:rsidR="005B7109" w:rsidRPr="003E2F52" w:rsidRDefault="005B7109" w:rsidP="005B7109"/>
              </w:tc>
            </w:tr>
          </w:tbl>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r>
              <w:t xml:space="preserve">d) </w:t>
            </w:r>
            <w:r w:rsidRPr="00775660">
              <w:t>Measure the voltages at the Non-inverting (+) and inverting (-) inputs of the op-amp.  Remember to use AC voltage settings on the multimeter.</w:t>
            </w:r>
          </w:p>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5B7109" w:rsidRPr="003E2F52" w:rsidTr="003E4FFD">
              <w:trPr>
                <w:jc w:val="center"/>
              </w:trPr>
              <w:tc>
                <w:tcPr>
                  <w:tcW w:w="3041" w:type="dxa"/>
                  <w:vAlign w:val="center"/>
                </w:tcPr>
                <w:p w:rsidR="005B7109" w:rsidRPr="003E2F52" w:rsidRDefault="005B7109" w:rsidP="005B7109"/>
              </w:tc>
              <w:tc>
                <w:tcPr>
                  <w:tcW w:w="3041" w:type="dxa"/>
                  <w:vAlign w:val="center"/>
                </w:tcPr>
                <w:p w:rsidR="005B7109" w:rsidRPr="003E2F52" w:rsidRDefault="005B7109" w:rsidP="005B7109">
                  <w:pPr>
                    <w:jc w:val="right"/>
                  </w:pPr>
                  <w:r w:rsidRPr="00775660">
                    <w:t>Voltage at +</w:t>
                  </w:r>
                </w:p>
              </w:tc>
              <w:tc>
                <w:tcPr>
                  <w:tcW w:w="3042" w:type="dxa"/>
                  <w:tcBorders>
                    <w:bottom w:val="single" w:sz="18" w:space="0" w:color="auto"/>
                  </w:tcBorders>
                  <w:vAlign w:val="center"/>
                </w:tcPr>
                <w:p w:rsidR="005B7109" w:rsidRPr="003E2F52" w:rsidRDefault="005B7109" w:rsidP="005B7109"/>
              </w:tc>
            </w:tr>
          </w:tbl>
          <w:p w:rsidR="005B7109" w:rsidRDefault="005B7109" w:rsidP="005B7109"/>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5B7109" w:rsidRPr="003E2F52" w:rsidTr="003E4FFD">
              <w:trPr>
                <w:jc w:val="center"/>
              </w:trPr>
              <w:tc>
                <w:tcPr>
                  <w:tcW w:w="3041" w:type="dxa"/>
                  <w:vAlign w:val="center"/>
                </w:tcPr>
                <w:p w:rsidR="005B7109" w:rsidRPr="003E2F52" w:rsidRDefault="005B7109" w:rsidP="005B7109"/>
              </w:tc>
              <w:tc>
                <w:tcPr>
                  <w:tcW w:w="3041" w:type="dxa"/>
                  <w:vAlign w:val="center"/>
                </w:tcPr>
                <w:p w:rsidR="005B7109" w:rsidRPr="003E2F52" w:rsidRDefault="005B7109" w:rsidP="005B7109">
                  <w:pPr>
                    <w:jc w:val="right"/>
                  </w:pPr>
                  <w:r>
                    <w:t>Voltage at -</w:t>
                  </w:r>
                </w:p>
              </w:tc>
              <w:tc>
                <w:tcPr>
                  <w:tcW w:w="3042" w:type="dxa"/>
                  <w:tcBorders>
                    <w:bottom w:val="single" w:sz="18" w:space="0" w:color="auto"/>
                  </w:tcBorders>
                  <w:vAlign w:val="center"/>
                </w:tcPr>
                <w:p w:rsidR="005B7109" w:rsidRPr="003E2F52" w:rsidRDefault="005B7109" w:rsidP="005B7109"/>
              </w:tc>
            </w:tr>
          </w:tbl>
          <w:p w:rsidR="008E774F" w:rsidRDefault="008E774F"/>
        </w:tc>
      </w:tr>
      <w:tr w:rsidR="00FC4552" w:rsidTr="00811FAB">
        <w:trPr>
          <w:jc w:val="center"/>
        </w:trPr>
        <w:tc>
          <w:tcPr>
            <w:tcW w:w="9360" w:type="dxa"/>
            <w:vAlign w:val="center"/>
          </w:tcPr>
          <w:p w:rsidR="00FC4552" w:rsidRDefault="00FC4552"/>
        </w:tc>
      </w:tr>
      <w:tr w:rsidR="005B7109" w:rsidTr="00811FAB">
        <w:trPr>
          <w:jc w:val="center"/>
        </w:trPr>
        <w:tc>
          <w:tcPr>
            <w:tcW w:w="9360" w:type="dxa"/>
            <w:vAlign w:val="center"/>
          </w:tcPr>
          <w:p w:rsidR="005B7109" w:rsidRDefault="005B7109" w:rsidP="005B7109">
            <w:r>
              <w:t xml:space="preserve">e) </w:t>
            </w:r>
            <w:r w:rsidRPr="001C7541">
              <w:t>Derive the analytical expression for the the</w:t>
            </w:r>
            <w:r>
              <w:t>oretical gain of this circuit.</w:t>
            </w:r>
          </w:p>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1620"/>
              <w:gridCol w:w="6004"/>
            </w:tblGrid>
            <w:tr w:rsidR="005B7109" w:rsidRPr="003E2F52" w:rsidTr="003E4FFD">
              <w:trPr>
                <w:jc w:val="center"/>
              </w:trPr>
              <w:tc>
                <w:tcPr>
                  <w:tcW w:w="1500" w:type="dxa"/>
                  <w:vAlign w:val="center"/>
                </w:tcPr>
                <w:p w:rsidR="005B7109" w:rsidRPr="003E2F52" w:rsidRDefault="005B7109" w:rsidP="005B7109"/>
              </w:tc>
              <w:tc>
                <w:tcPr>
                  <w:tcW w:w="1620" w:type="dxa"/>
                  <w:vAlign w:val="center"/>
                </w:tcPr>
                <w:p w:rsidR="005B7109" w:rsidRPr="003E2F52" w:rsidRDefault="005B7109" w:rsidP="005B7109">
                  <w:pPr>
                    <w:jc w:val="right"/>
                  </w:pPr>
                  <w:r>
                    <w:t>Gain--Theory</w:t>
                  </w:r>
                </w:p>
              </w:tc>
              <w:tc>
                <w:tcPr>
                  <w:tcW w:w="6004" w:type="dxa"/>
                  <w:tcBorders>
                    <w:bottom w:val="single" w:sz="18" w:space="0" w:color="auto"/>
                  </w:tcBorders>
                  <w:vAlign w:val="center"/>
                </w:tcPr>
                <w:p w:rsidR="005B7109" w:rsidRPr="003E2F52" w:rsidRDefault="005B7109" w:rsidP="005B7109"/>
              </w:tc>
            </w:tr>
          </w:tbl>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r>
              <w:t xml:space="preserve">f) </w:t>
            </w:r>
            <w:r w:rsidRPr="00452167">
              <w:t>Now complete the following table by replacing R with the listed resistance and experimentally determining the gain.  Then calculate the theoretical gain for this circuit for each R value.  Finally calculate the percentage difference between the two values of gain.</w:t>
            </w:r>
          </w:p>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tbl>
            <w:tblPr>
              <w:tblW w:w="0" w:type="auto"/>
              <w:jc w:val="center"/>
              <w:tblCellMar>
                <w:left w:w="81" w:type="dxa"/>
                <w:right w:w="81" w:type="dxa"/>
              </w:tblCellMar>
              <w:tblLook w:val="0000" w:firstRow="0" w:lastRow="0" w:firstColumn="0" w:lastColumn="0" w:noHBand="0" w:noVBand="0"/>
            </w:tblPr>
            <w:tblGrid>
              <w:gridCol w:w="2266"/>
              <w:gridCol w:w="2290"/>
              <w:gridCol w:w="2267"/>
              <w:gridCol w:w="2283"/>
            </w:tblGrid>
            <w:tr w:rsidR="005B7109" w:rsidTr="003E4FFD">
              <w:trPr>
                <w:cantSplit/>
                <w:jc w:val="center"/>
              </w:trPr>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r w:rsidRPr="00452167">
                    <w:rPr>
                      <w:b/>
                      <w:bCs/>
                    </w:rPr>
                    <w:t xml:space="preserve">R ( </w:t>
                  </w:r>
                  <w:r w:rsidRPr="00452167">
                    <w:rPr>
                      <w:rFonts w:cs="WP Greek Century"/>
                      <w:b/>
                      <w:bCs/>
                    </w:rPr>
                    <w:sym w:font="Symbol" w:char="F057"/>
                  </w:r>
                  <w:r w:rsidRPr="00452167">
                    <w:rPr>
                      <w:b/>
                      <w:bCs/>
                    </w:rPr>
                    <w:t xml:space="preserve"> )</w:t>
                  </w:r>
                </w:p>
              </w:tc>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r w:rsidRPr="00452167">
                    <w:rPr>
                      <w:b/>
                      <w:bCs/>
                    </w:rPr>
                    <w:t>Gain - Experiment</w:t>
                  </w:r>
                </w:p>
              </w:tc>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r w:rsidRPr="00452167">
                    <w:rPr>
                      <w:b/>
                      <w:bCs/>
                    </w:rPr>
                    <w:t>Gain - Theory</w:t>
                  </w:r>
                </w:p>
              </w:tc>
              <w:tc>
                <w:tcPr>
                  <w:tcW w:w="2340" w:type="dxa"/>
                  <w:tcBorders>
                    <w:top w:val="single" w:sz="15" w:space="0" w:color="auto"/>
                    <w:left w:val="single" w:sz="15" w:space="0" w:color="auto"/>
                    <w:bottom w:val="nil"/>
                    <w:right w:val="single" w:sz="15" w:space="0" w:color="auto"/>
                  </w:tcBorders>
                  <w:vAlign w:val="center"/>
                </w:tcPr>
                <w:p w:rsidR="005B7109" w:rsidRPr="00452167" w:rsidRDefault="005B7109" w:rsidP="005B7109">
                  <w:pPr>
                    <w:spacing w:before="81" w:after="49"/>
                    <w:jc w:val="center"/>
                  </w:pPr>
                  <w:r w:rsidRPr="00452167">
                    <w:rPr>
                      <w:b/>
                      <w:bCs/>
                    </w:rPr>
                    <w:t>% difference</w:t>
                  </w:r>
                </w:p>
              </w:tc>
            </w:tr>
            <w:tr w:rsidR="005B7109" w:rsidTr="003E4FFD">
              <w:trPr>
                <w:cantSplit/>
                <w:jc w:val="center"/>
              </w:trPr>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r w:rsidRPr="00452167">
                    <w:rPr>
                      <w:b/>
                      <w:bCs/>
                    </w:rPr>
                    <w:t>1000</w:t>
                  </w:r>
                </w:p>
              </w:tc>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p>
              </w:tc>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p>
              </w:tc>
              <w:tc>
                <w:tcPr>
                  <w:tcW w:w="2340" w:type="dxa"/>
                  <w:tcBorders>
                    <w:top w:val="single" w:sz="15" w:space="0" w:color="auto"/>
                    <w:left w:val="single" w:sz="15" w:space="0" w:color="auto"/>
                    <w:bottom w:val="nil"/>
                    <w:right w:val="single" w:sz="15" w:space="0" w:color="auto"/>
                  </w:tcBorders>
                  <w:vAlign w:val="center"/>
                </w:tcPr>
                <w:p w:rsidR="005B7109" w:rsidRPr="00452167" w:rsidRDefault="005B7109" w:rsidP="005B7109">
                  <w:pPr>
                    <w:spacing w:before="81" w:after="49"/>
                    <w:jc w:val="center"/>
                  </w:pPr>
                </w:p>
              </w:tc>
            </w:tr>
            <w:tr w:rsidR="005B7109" w:rsidTr="003E4FFD">
              <w:trPr>
                <w:cantSplit/>
                <w:jc w:val="center"/>
              </w:trPr>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r w:rsidRPr="00452167">
                    <w:rPr>
                      <w:b/>
                      <w:bCs/>
                    </w:rPr>
                    <w:t>2200</w:t>
                  </w:r>
                </w:p>
              </w:tc>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p>
              </w:tc>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p>
              </w:tc>
              <w:tc>
                <w:tcPr>
                  <w:tcW w:w="2340" w:type="dxa"/>
                  <w:tcBorders>
                    <w:top w:val="single" w:sz="15" w:space="0" w:color="auto"/>
                    <w:left w:val="single" w:sz="15" w:space="0" w:color="auto"/>
                    <w:bottom w:val="nil"/>
                    <w:right w:val="single" w:sz="15" w:space="0" w:color="auto"/>
                  </w:tcBorders>
                  <w:vAlign w:val="center"/>
                </w:tcPr>
                <w:p w:rsidR="005B7109" w:rsidRPr="00452167" w:rsidRDefault="005B7109" w:rsidP="005B7109">
                  <w:pPr>
                    <w:spacing w:before="81" w:after="49"/>
                    <w:jc w:val="center"/>
                  </w:pPr>
                </w:p>
              </w:tc>
            </w:tr>
            <w:tr w:rsidR="005B7109" w:rsidTr="003E4FFD">
              <w:trPr>
                <w:cantSplit/>
                <w:jc w:val="center"/>
              </w:trPr>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r w:rsidRPr="00452167">
                    <w:rPr>
                      <w:b/>
                      <w:bCs/>
                    </w:rPr>
                    <w:t>5600</w:t>
                  </w:r>
                </w:p>
              </w:tc>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p>
              </w:tc>
              <w:tc>
                <w:tcPr>
                  <w:tcW w:w="2340" w:type="dxa"/>
                  <w:tcBorders>
                    <w:top w:val="single" w:sz="15" w:space="0" w:color="auto"/>
                    <w:left w:val="single" w:sz="15" w:space="0" w:color="auto"/>
                    <w:bottom w:val="nil"/>
                    <w:right w:val="nil"/>
                  </w:tcBorders>
                  <w:vAlign w:val="center"/>
                </w:tcPr>
                <w:p w:rsidR="005B7109" w:rsidRPr="00452167" w:rsidRDefault="005B7109" w:rsidP="005B7109">
                  <w:pPr>
                    <w:spacing w:before="81" w:after="49"/>
                    <w:jc w:val="center"/>
                  </w:pPr>
                </w:p>
              </w:tc>
              <w:tc>
                <w:tcPr>
                  <w:tcW w:w="2340" w:type="dxa"/>
                  <w:tcBorders>
                    <w:top w:val="single" w:sz="15" w:space="0" w:color="auto"/>
                    <w:left w:val="single" w:sz="15" w:space="0" w:color="auto"/>
                    <w:bottom w:val="nil"/>
                    <w:right w:val="single" w:sz="15" w:space="0" w:color="auto"/>
                  </w:tcBorders>
                  <w:vAlign w:val="center"/>
                </w:tcPr>
                <w:p w:rsidR="005B7109" w:rsidRPr="00452167" w:rsidRDefault="005B7109" w:rsidP="005B7109">
                  <w:pPr>
                    <w:spacing w:before="81" w:after="49"/>
                    <w:jc w:val="center"/>
                  </w:pPr>
                </w:p>
              </w:tc>
            </w:tr>
            <w:tr w:rsidR="005B7109" w:rsidTr="003E4FFD">
              <w:trPr>
                <w:cantSplit/>
                <w:jc w:val="center"/>
              </w:trPr>
              <w:tc>
                <w:tcPr>
                  <w:tcW w:w="2340" w:type="dxa"/>
                  <w:tcBorders>
                    <w:top w:val="single" w:sz="15" w:space="0" w:color="auto"/>
                    <w:left w:val="single" w:sz="15" w:space="0" w:color="auto"/>
                    <w:bottom w:val="single" w:sz="15" w:space="0" w:color="auto"/>
                    <w:right w:val="nil"/>
                  </w:tcBorders>
                  <w:vAlign w:val="center"/>
                </w:tcPr>
                <w:p w:rsidR="005B7109" w:rsidRPr="00452167" w:rsidRDefault="005B7109" w:rsidP="005B7109">
                  <w:pPr>
                    <w:spacing w:before="81" w:after="49"/>
                    <w:jc w:val="center"/>
                  </w:pPr>
                  <w:r w:rsidRPr="00452167">
                    <w:rPr>
                      <w:b/>
                      <w:bCs/>
                    </w:rPr>
                    <w:t>10,000</w:t>
                  </w:r>
                </w:p>
              </w:tc>
              <w:tc>
                <w:tcPr>
                  <w:tcW w:w="2340" w:type="dxa"/>
                  <w:tcBorders>
                    <w:top w:val="single" w:sz="15" w:space="0" w:color="auto"/>
                    <w:left w:val="single" w:sz="15" w:space="0" w:color="auto"/>
                    <w:bottom w:val="single" w:sz="15" w:space="0" w:color="auto"/>
                    <w:right w:val="nil"/>
                  </w:tcBorders>
                  <w:vAlign w:val="center"/>
                </w:tcPr>
                <w:p w:rsidR="005B7109" w:rsidRPr="00452167" w:rsidRDefault="005B7109" w:rsidP="005B7109">
                  <w:pPr>
                    <w:spacing w:before="81" w:after="49"/>
                    <w:jc w:val="center"/>
                  </w:pPr>
                </w:p>
              </w:tc>
              <w:tc>
                <w:tcPr>
                  <w:tcW w:w="2340" w:type="dxa"/>
                  <w:tcBorders>
                    <w:top w:val="single" w:sz="15" w:space="0" w:color="auto"/>
                    <w:left w:val="single" w:sz="15" w:space="0" w:color="auto"/>
                    <w:bottom w:val="single" w:sz="15" w:space="0" w:color="auto"/>
                    <w:right w:val="nil"/>
                  </w:tcBorders>
                  <w:vAlign w:val="center"/>
                </w:tcPr>
                <w:p w:rsidR="005B7109" w:rsidRPr="00452167" w:rsidRDefault="005B7109" w:rsidP="005B7109">
                  <w:pPr>
                    <w:spacing w:before="81" w:after="49"/>
                    <w:jc w:val="center"/>
                  </w:pPr>
                </w:p>
              </w:tc>
              <w:tc>
                <w:tcPr>
                  <w:tcW w:w="2340" w:type="dxa"/>
                  <w:tcBorders>
                    <w:top w:val="single" w:sz="15" w:space="0" w:color="auto"/>
                    <w:left w:val="single" w:sz="15" w:space="0" w:color="auto"/>
                    <w:bottom w:val="single" w:sz="15" w:space="0" w:color="auto"/>
                    <w:right w:val="single" w:sz="15" w:space="0" w:color="auto"/>
                  </w:tcBorders>
                  <w:vAlign w:val="center"/>
                </w:tcPr>
                <w:p w:rsidR="005B7109" w:rsidRPr="00452167" w:rsidRDefault="005B7109" w:rsidP="005B7109">
                  <w:pPr>
                    <w:spacing w:before="81" w:after="49"/>
                    <w:jc w:val="center"/>
                  </w:pPr>
                </w:p>
              </w:tc>
            </w:tr>
          </w:tbl>
          <w:p w:rsidR="005B7109" w:rsidRDefault="005B7109" w:rsidP="005B7109">
            <w:pPr>
              <w:jc w:val="center"/>
            </w:pPr>
          </w:p>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r w:rsidRPr="00452167">
              <w:t xml:space="preserve">NOTE: It will most likely be necessary for you to decrease your input voltage to correctly measure the gain for some of these values.  IF your output voltage equals your saturation voltage, you have saturated the op-amp and cannot use that voltage to calculate gain.  </w:t>
            </w:r>
          </w:p>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FC4552" w:rsidTr="00811FAB">
        <w:trPr>
          <w:jc w:val="center"/>
        </w:trPr>
        <w:tc>
          <w:tcPr>
            <w:tcW w:w="9360" w:type="dxa"/>
            <w:vAlign w:val="center"/>
          </w:tcPr>
          <w:p w:rsidR="00FC4552" w:rsidRDefault="00FC4552" w:rsidP="005B7109"/>
        </w:tc>
      </w:tr>
      <w:tr w:rsidR="005B7109" w:rsidTr="00811FAB">
        <w:trPr>
          <w:jc w:val="center"/>
        </w:trPr>
        <w:tc>
          <w:tcPr>
            <w:tcW w:w="9360" w:type="dxa"/>
            <w:vAlign w:val="center"/>
          </w:tcPr>
          <w:p w:rsidR="005B7109" w:rsidRDefault="005B7109" w:rsidP="005B7109">
            <w:r>
              <w:t xml:space="preserve">4. </w:t>
            </w:r>
            <w:r w:rsidRPr="005B7109">
              <w:t>Construct the following difference amplifier.</w:t>
            </w:r>
            <w:r w:rsidR="00824952">
              <w:t xml:space="preserve">  </w:t>
            </w:r>
            <w:proofErr w:type="spellStart"/>
            <w:r w:rsidR="00824952">
              <w:t>Note</w:t>
            </w:r>
            <w:proofErr w:type="gramStart"/>
            <w:r w:rsidR="00824952">
              <w:t>:d</w:t>
            </w:r>
            <w:proofErr w:type="spellEnd"/>
            <w:proofErr w:type="gramEnd"/>
            <w:r w:rsidR="00824952">
              <w:t xml:space="preserve"> implies duplicate as </w:t>
            </w:r>
            <w:proofErr w:type="spellStart"/>
            <w:r w:rsidR="00824952">
              <w:t>MULTISim</w:t>
            </w:r>
            <w:proofErr w:type="spellEnd"/>
            <w:r w:rsidR="00824952">
              <w:t xml:space="preserve"> will not allow two objects to use same label.</w:t>
            </w:r>
          </w:p>
        </w:tc>
      </w:tr>
      <w:tr w:rsidR="005B7109" w:rsidTr="00811FAB">
        <w:trPr>
          <w:jc w:val="center"/>
        </w:trPr>
        <w:tc>
          <w:tcPr>
            <w:tcW w:w="9360" w:type="dxa"/>
            <w:vAlign w:val="center"/>
          </w:tcPr>
          <w:p w:rsidR="005B7109" w:rsidRDefault="00DF36AA" w:rsidP="005B7109">
            <w:pPr>
              <w:jc w:val="center"/>
            </w:pPr>
            <w:bookmarkStart w:id="0" w:name="_GoBack"/>
            <w:r>
              <w:rPr>
                <w:noProof/>
              </w:rPr>
              <w:drawing>
                <wp:inline distT="0" distB="0" distL="0" distR="0" wp14:anchorId="7B89CA20" wp14:editId="0E6E4700">
                  <wp:extent cx="5990982" cy="34012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6966" cy="3416043"/>
                          </a:xfrm>
                          <a:prstGeom prst="rect">
                            <a:avLst/>
                          </a:prstGeom>
                        </pic:spPr>
                      </pic:pic>
                    </a:graphicData>
                  </a:graphic>
                </wp:inline>
              </w:drawing>
            </w:r>
            <w:bookmarkEnd w:id="0"/>
          </w:p>
        </w:tc>
      </w:tr>
      <w:tr w:rsidR="005B7109" w:rsidTr="00811FAB">
        <w:trPr>
          <w:jc w:val="center"/>
        </w:trPr>
        <w:tc>
          <w:tcPr>
            <w:tcW w:w="9360" w:type="dxa"/>
            <w:vAlign w:val="center"/>
          </w:tcPr>
          <w:p w:rsidR="005B7109" w:rsidRDefault="005B7109" w:rsidP="005B7109">
            <w:r w:rsidRPr="005B7109">
              <w:t xml:space="preserve">Create a pair of circuits to produce voltages for both this and the next exercise (actually, you will need three for the next one) Any variable resistor will work for this, 1KΩ, 10KΩ, </w:t>
            </w:r>
            <w:r w:rsidR="00240B99" w:rsidRPr="005B7109">
              <w:t>etc.</w:t>
            </w:r>
            <w:r w:rsidRPr="005B7109">
              <w:t>:</w:t>
            </w:r>
          </w:p>
        </w:tc>
      </w:tr>
      <w:tr w:rsidR="005B7109" w:rsidTr="00811FAB">
        <w:trPr>
          <w:jc w:val="center"/>
        </w:trPr>
        <w:tc>
          <w:tcPr>
            <w:tcW w:w="9360" w:type="dxa"/>
            <w:vAlign w:val="center"/>
          </w:tcPr>
          <w:p w:rsidR="005B7109" w:rsidRDefault="00824952" w:rsidP="00824952">
            <w:pPr>
              <w:jc w:val="right"/>
            </w:pPr>
            <w:r>
              <w:rPr>
                <w:noProof/>
              </w:rPr>
              <w:drawing>
                <wp:inline distT="0" distB="0" distL="0" distR="0" wp14:anchorId="4C4B374B" wp14:editId="7EEC1BC3">
                  <wp:extent cx="1994790" cy="1573530"/>
                  <wp:effectExtent l="0" t="0" r="571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00425" cy="1577975"/>
                          </a:xfrm>
                          <a:prstGeom prst="rect">
                            <a:avLst/>
                          </a:prstGeom>
                        </pic:spPr>
                      </pic:pic>
                    </a:graphicData>
                  </a:graphic>
                </wp:inline>
              </w:drawing>
            </w:r>
          </w:p>
        </w:tc>
      </w:tr>
      <w:tr w:rsidR="005B7109" w:rsidTr="00811FAB">
        <w:trPr>
          <w:jc w:val="center"/>
        </w:trPr>
        <w:tc>
          <w:tcPr>
            <w:tcW w:w="9360" w:type="dxa"/>
            <w:vAlign w:val="center"/>
          </w:tcPr>
          <w:p w:rsidR="005B7109" w:rsidRDefault="005B7109" w:rsidP="005B7109">
            <w:r>
              <w:t>Theory for Vout is found from:</w:t>
            </w:r>
            <w:r w:rsidR="00FC4552">
              <w:t xml:space="preserve">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out</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F</m:t>
                      </m:r>
                    </m:sub>
                  </m:sSub>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e>
              </m:d>
            </m:oMath>
          </w:p>
        </w:tc>
      </w:tr>
      <w:tr w:rsidR="005B7109" w:rsidTr="00811FAB">
        <w:trPr>
          <w:jc w:val="center"/>
        </w:trPr>
        <w:tc>
          <w:tcPr>
            <w:tcW w:w="9360" w:type="dxa"/>
            <w:vAlign w:val="center"/>
          </w:tcPr>
          <w:p w:rsidR="005B7109" w:rsidRDefault="005B7109" w:rsidP="005B7109">
            <w:r w:rsidRPr="005B7109">
              <w:t>Derive this result here:</w:t>
            </w:r>
            <w:r w:rsidR="00B11534">
              <w:t xml:space="preserve">  (add pages</w:t>
            </w:r>
            <w:r>
              <w:t xml:space="preserve"> if necessary)</w:t>
            </w:r>
          </w:p>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5B7109" w:rsidTr="00811FAB">
        <w:trPr>
          <w:jc w:val="center"/>
        </w:trPr>
        <w:tc>
          <w:tcPr>
            <w:tcW w:w="9360" w:type="dxa"/>
            <w:vAlign w:val="center"/>
          </w:tcPr>
          <w:p w:rsidR="005B7109" w:rsidRDefault="005B7109" w:rsidP="005B7109"/>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DF36AA" w:rsidTr="00811FAB">
        <w:trPr>
          <w:jc w:val="center"/>
        </w:trPr>
        <w:tc>
          <w:tcPr>
            <w:tcW w:w="9360" w:type="dxa"/>
            <w:vAlign w:val="center"/>
          </w:tcPr>
          <w:p w:rsidR="00DF36AA" w:rsidRDefault="00DF36AA"/>
        </w:tc>
      </w:tr>
      <w:tr w:rsidR="00DF36AA" w:rsidTr="00811FAB">
        <w:trPr>
          <w:jc w:val="center"/>
        </w:trPr>
        <w:tc>
          <w:tcPr>
            <w:tcW w:w="9360" w:type="dxa"/>
            <w:vAlign w:val="center"/>
          </w:tcPr>
          <w:p w:rsidR="00DF36AA" w:rsidRDefault="00DF36AA"/>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B11534">
            <w:r w:rsidRPr="00B11534">
              <w:t>For R1 use 1 k</w:t>
            </w:r>
            <w:r w:rsidRPr="00B11534">
              <w:sym w:font="Symbol" w:char="F057"/>
            </w:r>
            <w:r w:rsidRPr="00B11534">
              <w:t xml:space="preserve"> and for RF use 10 k</w:t>
            </w:r>
            <w:r w:rsidRPr="00B11534">
              <w:sym w:font="Symbol" w:char="F057"/>
            </w:r>
            <w:r w:rsidRPr="00B11534">
              <w:t>.  Use the multimeter to set the voltages from the power supplies.   Be sure that the ground of the all supplies is the ground of your circuit.  Complete the following table:</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tbl>
            <w:tblPr>
              <w:tblW w:w="0" w:type="auto"/>
              <w:jc w:val="center"/>
              <w:tblCellMar>
                <w:left w:w="81" w:type="dxa"/>
                <w:right w:w="81" w:type="dxa"/>
              </w:tblCellMar>
              <w:tblLook w:val="0000" w:firstRow="0" w:lastRow="0" w:firstColumn="0" w:lastColumn="0" w:noHBand="0" w:noVBand="0"/>
            </w:tblPr>
            <w:tblGrid>
              <w:gridCol w:w="1630"/>
              <w:gridCol w:w="1081"/>
              <w:gridCol w:w="1192"/>
              <w:gridCol w:w="1308"/>
              <w:gridCol w:w="1260"/>
              <w:gridCol w:w="1365"/>
              <w:gridCol w:w="1270"/>
            </w:tblGrid>
            <w:tr w:rsidR="00B11534" w:rsidTr="003E4FFD">
              <w:trPr>
                <w:cantSplit/>
                <w:jc w:val="center"/>
              </w:trPr>
              <w:tc>
                <w:tcPr>
                  <w:tcW w:w="1702"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Approximate V2-V1</w:t>
                  </w:r>
                </w:p>
              </w:tc>
              <w:tc>
                <w:tcPr>
                  <w:tcW w:w="1378" w:type="dxa"/>
                  <w:tcBorders>
                    <w:top w:val="single" w:sz="15" w:space="0" w:color="auto"/>
                    <w:left w:val="single" w:sz="15" w:space="0" w:color="auto"/>
                    <w:bottom w:val="nil"/>
                    <w:right w:val="nil"/>
                  </w:tcBorders>
                  <w:vAlign w:val="center"/>
                </w:tcPr>
                <w:p w:rsidR="00B11534" w:rsidRDefault="00B11534" w:rsidP="00B11534">
                  <w:pPr>
                    <w:spacing w:before="81"/>
                    <w:jc w:val="center"/>
                    <w:rPr>
                      <w:b/>
                      <w:bCs/>
                    </w:rPr>
                  </w:pPr>
                </w:p>
                <w:p w:rsidR="00B11534" w:rsidRDefault="00B11534" w:rsidP="00B11534">
                  <w:pPr>
                    <w:spacing w:after="52"/>
                    <w:jc w:val="center"/>
                  </w:pPr>
                  <w:r>
                    <w:rPr>
                      <w:b/>
                      <w:bCs/>
                    </w:rPr>
                    <w:t>V1</w:t>
                  </w: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jc w:val="center"/>
                    <w:rPr>
                      <w:b/>
                      <w:bCs/>
                    </w:rPr>
                  </w:pPr>
                </w:p>
                <w:p w:rsidR="00B11534" w:rsidRDefault="00B11534" w:rsidP="00B11534">
                  <w:pPr>
                    <w:spacing w:after="52"/>
                    <w:jc w:val="center"/>
                  </w:pPr>
                  <w:r>
                    <w:rPr>
                      <w:b/>
                      <w:bCs/>
                    </w:rPr>
                    <w:t>V2</w:t>
                  </w: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jc w:val="center"/>
                    <w:rPr>
                      <w:b/>
                      <w:bCs/>
                    </w:rPr>
                  </w:pPr>
                  <w:r>
                    <w:rPr>
                      <w:b/>
                      <w:bCs/>
                    </w:rPr>
                    <w:t>Actual</w:t>
                  </w:r>
                </w:p>
                <w:p w:rsidR="00B11534" w:rsidRDefault="00B11534" w:rsidP="00B11534">
                  <w:pPr>
                    <w:spacing w:after="52"/>
                    <w:jc w:val="center"/>
                  </w:pPr>
                  <w:r>
                    <w:rPr>
                      <w:b/>
                      <w:bCs/>
                    </w:rPr>
                    <w:t>V2-V1</w:t>
                  </w: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jc w:val="center"/>
                    <w:rPr>
                      <w:b/>
                      <w:bCs/>
                    </w:rPr>
                  </w:pPr>
                </w:p>
                <w:p w:rsidR="00B11534" w:rsidRDefault="00B11534" w:rsidP="00B11534">
                  <w:pPr>
                    <w:spacing w:after="52"/>
                    <w:jc w:val="center"/>
                  </w:pPr>
                  <w:r>
                    <w:rPr>
                      <w:b/>
                      <w:bCs/>
                    </w:rPr>
                    <w:t>Vout</w:t>
                  </w: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Theory Vout</w:t>
                  </w:r>
                </w:p>
              </w:tc>
              <w:tc>
                <w:tcPr>
                  <w:tcW w:w="1540" w:type="dxa"/>
                  <w:tcBorders>
                    <w:top w:val="single" w:sz="15" w:space="0" w:color="auto"/>
                    <w:left w:val="single" w:sz="15" w:space="0" w:color="auto"/>
                    <w:bottom w:val="nil"/>
                    <w:right w:val="single" w:sz="15" w:space="0" w:color="auto"/>
                  </w:tcBorders>
                  <w:vAlign w:val="center"/>
                </w:tcPr>
                <w:p w:rsidR="00B11534" w:rsidRDefault="00B11534" w:rsidP="00B11534">
                  <w:pPr>
                    <w:spacing w:before="81"/>
                    <w:jc w:val="center"/>
                    <w:rPr>
                      <w:b/>
                      <w:bCs/>
                    </w:rPr>
                  </w:pPr>
                </w:p>
                <w:p w:rsidR="00B11534" w:rsidRDefault="00B11534" w:rsidP="00B11534">
                  <w:pPr>
                    <w:spacing w:after="52"/>
                    <w:jc w:val="center"/>
                  </w:pPr>
                  <w:r>
                    <w:rPr>
                      <w:b/>
                      <w:bCs/>
                    </w:rPr>
                    <w:t>%diff</w:t>
                  </w:r>
                </w:p>
              </w:tc>
            </w:tr>
            <w:tr w:rsidR="00B11534" w:rsidTr="003E4FFD">
              <w:trPr>
                <w:cantSplit/>
                <w:jc w:val="center"/>
              </w:trPr>
              <w:tc>
                <w:tcPr>
                  <w:tcW w:w="1702"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+1</w:t>
                  </w:r>
                </w:p>
              </w:tc>
              <w:tc>
                <w:tcPr>
                  <w:tcW w:w="1378"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single" w:sz="15" w:space="0" w:color="auto"/>
                  </w:tcBorders>
                  <w:vAlign w:val="center"/>
                </w:tcPr>
                <w:p w:rsidR="00B11534" w:rsidRDefault="00B11534" w:rsidP="00B11534">
                  <w:pPr>
                    <w:spacing w:before="81" w:after="52"/>
                    <w:jc w:val="center"/>
                  </w:pPr>
                </w:p>
              </w:tc>
            </w:tr>
            <w:tr w:rsidR="00B11534" w:rsidTr="003E4FFD">
              <w:trPr>
                <w:cantSplit/>
                <w:jc w:val="center"/>
              </w:trPr>
              <w:tc>
                <w:tcPr>
                  <w:tcW w:w="1702"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-1</w:t>
                  </w:r>
                </w:p>
              </w:tc>
              <w:tc>
                <w:tcPr>
                  <w:tcW w:w="1378"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single" w:sz="15" w:space="0" w:color="auto"/>
                  </w:tcBorders>
                  <w:vAlign w:val="center"/>
                </w:tcPr>
                <w:p w:rsidR="00B11534" w:rsidRDefault="00B11534" w:rsidP="00B11534">
                  <w:pPr>
                    <w:spacing w:before="81" w:after="52"/>
                    <w:jc w:val="center"/>
                  </w:pPr>
                </w:p>
              </w:tc>
            </w:tr>
            <w:tr w:rsidR="00B11534" w:rsidTr="003E4FFD">
              <w:trPr>
                <w:cantSplit/>
                <w:jc w:val="center"/>
              </w:trPr>
              <w:tc>
                <w:tcPr>
                  <w:tcW w:w="1702"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+0.5</w:t>
                  </w:r>
                </w:p>
              </w:tc>
              <w:tc>
                <w:tcPr>
                  <w:tcW w:w="1378"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single" w:sz="15" w:space="0" w:color="auto"/>
                  </w:tcBorders>
                  <w:vAlign w:val="center"/>
                </w:tcPr>
                <w:p w:rsidR="00B11534" w:rsidRDefault="00B11534" w:rsidP="00B11534">
                  <w:pPr>
                    <w:spacing w:before="81" w:after="52"/>
                    <w:jc w:val="center"/>
                  </w:pPr>
                </w:p>
              </w:tc>
            </w:tr>
            <w:tr w:rsidR="00B11534" w:rsidTr="003E4FFD">
              <w:trPr>
                <w:cantSplit/>
                <w:jc w:val="center"/>
              </w:trPr>
              <w:tc>
                <w:tcPr>
                  <w:tcW w:w="1702"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-0.5</w:t>
                  </w:r>
                </w:p>
              </w:tc>
              <w:tc>
                <w:tcPr>
                  <w:tcW w:w="1378"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single" w:sz="15" w:space="0" w:color="auto"/>
                  </w:tcBorders>
                  <w:vAlign w:val="center"/>
                </w:tcPr>
                <w:p w:rsidR="00B11534" w:rsidRDefault="00B11534" w:rsidP="00B11534">
                  <w:pPr>
                    <w:spacing w:before="81" w:after="52"/>
                    <w:jc w:val="center"/>
                  </w:pPr>
                </w:p>
              </w:tc>
            </w:tr>
            <w:tr w:rsidR="00B11534" w:rsidTr="003E4FFD">
              <w:trPr>
                <w:cantSplit/>
                <w:jc w:val="center"/>
              </w:trPr>
              <w:tc>
                <w:tcPr>
                  <w:tcW w:w="1702"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+0.25</w:t>
                  </w:r>
                </w:p>
              </w:tc>
              <w:tc>
                <w:tcPr>
                  <w:tcW w:w="1378"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single" w:sz="15" w:space="0" w:color="auto"/>
                  </w:tcBorders>
                  <w:vAlign w:val="center"/>
                </w:tcPr>
                <w:p w:rsidR="00B11534" w:rsidRDefault="00B11534" w:rsidP="00B11534">
                  <w:pPr>
                    <w:spacing w:before="81" w:after="52"/>
                    <w:jc w:val="center"/>
                  </w:pPr>
                </w:p>
              </w:tc>
            </w:tr>
            <w:tr w:rsidR="00B11534" w:rsidTr="003E4FFD">
              <w:trPr>
                <w:cantSplit/>
                <w:jc w:val="center"/>
              </w:trPr>
              <w:tc>
                <w:tcPr>
                  <w:tcW w:w="1702"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-0.25</w:t>
                  </w:r>
                </w:p>
              </w:tc>
              <w:tc>
                <w:tcPr>
                  <w:tcW w:w="1378"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single" w:sz="15" w:space="0" w:color="auto"/>
                  </w:tcBorders>
                  <w:vAlign w:val="center"/>
                </w:tcPr>
                <w:p w:rsidR="00B11534" w:rsidRDefault="00B11534" w:rsidP="00B11534">
                  <w:pPr>
                    <w:spacing w:before="81" w:after="52"/>
                    <w:jc w:val="center"/>
                  </w:pPr>
                </w:p>
              </w:tc>
            </w:tr>
            <w:tr w:rsidR="00B11534" w:rsidTr="003E4FFD">
              <w:trPr>
                <w:cantSplit/>
                <w:jc w:val="center"/>
              </w:trPr>
              <w:tc>
                <w:tcPr>
                  <w:tcW w:w="1702"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r>
                    <w:rPr>
                      <w:b/>
                      <w:bCs/>
                    </w:rPr>
                    <w:t>0.0</w:t>
                  </w:r>
                </w:p>
              </w:tc>
              <w:tc>
                <w:tcPr>
                  <w:tcW w:w="1378"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nil"/>
                    <w:right w:val="single" w:sz="15" w:space="0" w:color="auto"/>
                  </w:tcBorders>
                  <w:vAlign w:val="center"/>
                </w:tcPr>
                <w:p w:rsidR="00B11534" w:rsidRDefault="00B11534" w:rsidP="00B11534">
                  <w:pPr>
                    <w:spacing w:before="81" w:after="52"/>
                    <w:jc w:val="center"/>
                  </w:pPr>
                </w:p>
              </w:tc>
            </w:tr>
            <w:tr w:rsidR="00B11534" w:rsidTr="003E4FFD">
              <w:trPr>
                <w:cantSplit/>
                <w:jc w:val="center"/>
              </w:trPr>
              <w:tc>
                <w:tcPr>
                  <w:tcW w:w="1702" w:type="dxa"/>
                  <w:tcBorders>
                    <w:top w:val="single" w:sz="15" w:space="0" w:color="auto"/>
                    <w:left w:val="nil"/>
                    <w:bottom w:val="nil"/>
                    <w:right w:val="nil"/>
                  </w:tcBorders>
                  <w:vAlign w:val="center"/>
                </w:tcPr>
                <w:p w:rsidR="00B11534" w:rsidRDefault="00B11534" w:rsidP="00B11534">
                  <w:pPr>
                    <w:spacing w:before="81" w:after="52"/>
                    <w:jc w:val="center"/>
                  </w:pPr>
                </w:p>
              </w:tc>
              <w:tc>
                <w:tcPr>
                  <w:tcW w:w="1378" w:type="dxa"/>
                  <w:tcBorders>
                    <w:top w:val="single" w:sz="15" w:space="0" w:color="auto"/>
                    <w:left w:val="nil"/>
                    <w:bottom w:val="nil"/>
                    <w:right w:val="nil"/>
                  </w:tcBorders>
                  <w:vAlign w:val="center"/>
                </w:tcPr>
                <w:p w:rsidR="00B11534" w:rsidRDefault="00B11534" w:rsidP="00B11534">
                  <w:pPr>
                    <w:spacing w:before="81" w:after="52"/>
                    <w:jc w:val="center"/>
                  </w:pPr>
                </w:p>
              </w:tc>
              <w:tc>
                <w:tcPr>
                  <w:tcW w:w="1540" w:type="dxa"/>
                  <w:tcBorders>
                    <w:top w:val="single" w:sz="15" w:space="0" w:color="auto"/>
                    <w:left w:val="nil"/>
                    <w:bottom w:val="nil"/>
                    <w:right w:val="nil"/>
                  </w:tcBorders>
                  <w:vAlign w:val="center"/>
                </w:tcPr>
                <w:p w:rsidR="00B11534" w:rsidRDefault="00B11534" w:rsidP="00B11534">
                  <w:pPr>
                    <w:spacing w:before="81" w:after="52"/>
                    <w:jc w:val="center"/>
                  </w:pPr>
                </w:p>
              </w:tc>
              <w:tc>
                <w:tcPr>
                  <w:tcW w:w="1540" w:type="dxa"/>
                  <w:tcBorders>
                    <w:top w:val="single" w:sz="15" w:space="0" w:color="auto"/>
                    <w:left w:val="nil"/>
                    <w:bottom w:val="nil"/>
                    <w:right w:val="nil"/>
                  </w:tcBorders>
                  <w:vAlign w:val="center"/>
                </w:tcPr>
                <w:p w:rsidR="00B11534" w:rsidRDefault="00B11534" w:rsidP="00B11534">
                  <w:pPr>
                    <w:spacing w:before="81" w:after="52"/>
                    <w:jc w:val="center"/>
                  </w:pPr>
                </w:p>
              </w:tc>
              <w:tc>
                <w:tcPr>
                  <w:tcW w:w="1540" w:type="dxa"/>
                  <w:tcBorders>
                    <w:top w:val="single" w:sz="15" w:space="0" w:color="auto"/>
                    <w:left w:val="nil"/>
                    <w:bottom w:val="nil"/>
                    <w:right w:val="nil"/>
                  </w:tcBorders>
                  <w:vAlign w:val="center"/>
                </w:tcPr>
                <w:p w:rsidR="00B11534" w:rsidRDefault="00B11534" w:rsidP="00B11534">
                  <w:pPr>
                    <w:spacing w:before="81" w:after="52"/>
                    <w:jc w:val="center"/>
                  </w:pPr>
                </w:p>
              </w:tc>
              <w:tc>
                <w:tcPr>
                  <w:tcW w:w="1540" w:type="dxa"/>
                  <w:tcBorders>
                    <w:top w:val="single" w:sz="15" w:space="0" w:color="auto"/>
                    <w:left w:val="single" w:sz="15" w:space="0" w:color="auto"/>
                    <w:bottom w:val="single" w:sz="15" w:space="0" w:color="auto"/>
                    <w:right w:val="nil"/>
                  </w:tcBorders>
                  <w:vAlign w:val="center"/>
                </w:tcPr>
                <w:p w:rsidR="00B11534" w:rsidRDefault="00B11534" w:rsidP="00B11534">
                  <w:pPr>
                    <w:spacing w:before="81" w:after="52"/>
                    <w:jc w:val="center"/>
                  </w:pPr>
                  <w:r>
                    <w:rPr>
                      <w:b/>
                      <w:bCs/>
                    </w:rPr>
                    <w:t>Average</w:t>
                  </w:r>
                </w:p>
              </w:tc>
              <w:tc>
                <w:tcPr>
                  <w:tcW w:w="1540" w:type="dxa"/>
                  <w:tcBorders>
                    <w:top w:val="single" w:sz="15" w:space="0" w:color="auto"/>
                    <w:left w:val="single" w:sz="15" w:space="0" w:color="auto"/>
                    <w:bottom w:val="single" w:sz="15" w:space="0" w:color="auto"/>
                    <w:right w:val="single" w:sz="15" w:space="0" w:color="auto"/>
                  </w:tcBorders>
                  <w:vAlign w:val="center"/>
                </w:tcPr>
                <w:p w:rsidR="00B11534" w:rsidRDefault="00B11534" w:rsidP="00B11534">
                  <w:pPr>
                    <w:spacing w:before="81" w:after="52"/>
                    <w:jc w:val="center"/>
                  </w:pPr>
                </w:p>
              </w:tc>
            </w:tr>
          </w:tbl>
          <w:p w:rsidR="008E774F" w:rsidRDefault="008E774F" w:rsidP="00B11534">
            <w:pPr>
              <w:jc w:val="center"/>
            </w:pP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FC4552" w:rsidTr="00811FAB">
        <w:trPr>
          <w:jc w:val="center"/>
        </w:trPr>
        <w:tc>
          <w:tcPr>
            <w:tcW w:w="9360" w:type="dxa"/>
            <w:vAlign w:val="center"/>
          </w:tcPr>
          <w:p w:rsidR="00FC4552" w:rsidRDefault="00FC4552"/>
        </w:tc>
      </w:tr>
      <w:tr w:rsidR="008E774F" w:rsidTr="00811FAB">
        <w:trPr>
          <w:jc w:val="center"/>
        </w:trPr>
        <w:tc>
          <w:tcPr>
            <w:tcW w:w="9360" w:type="dxa"/>
            <w:vAlign w:val="center"/>
          </w:tcPr>
          <w:p w:rsidR="008E774F" w:rsidRDefault="00B11534">
            <w:r>
              <w:t xml:space="preserve">5. </w:t>
            </w:r>
            <w:r w:rsidRPr="00B11534">
              <w:t>Construct the following voltage adder:</w:t>
            </w:r>
          </w:p>
        </w:tc>
      </w:tr>
      <w:tr w:rsidR="008E774F" w:rsidTr="00811FAB">
        <w:trPr>
          <w:jc w:val="center"/>
        </w:trPr>
        <w:tc>
          <w:tcPr>
            <w:tcW w:w="9360" w:type="dxa"/>
            <w:vAlign w:val="center"/>
          </w:tcPr>
          <w:p w:rsidR="008E774F" w:rsidRDefault="00F15ACB" w:rsidP="00B11534">
            <w:pPr>
              <w:jc w:val="center"/>
            </w:pPr>
            <w:r>
              <w:rPr>
                <w:noProof/>
              </w:rPr>
              <w:drawing>
                <wp:inline distT="0" distB="0" distL="0" distR="0" wp14:anchorId="7C610F8A" wp14:editId="329E0F47">
                  <wp:extent cx="5943600" cy="2714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714625"/>
                          </a:xfrm>
                          <a:prstGeom prst="rect">
                            <a:avLst/>
                          </a:prstGeom>
                        </pic:spPr>
                      </pic:pic>
                    </a:graphicData>
                  </a:graphic>
                </wp:inline>
              </w:drawing>
            </w:r>
          </w:p>
        </w:tc>
      </w:tr>
      <w:tr w:rsidR="008E774F" w:rsidTr="00811FAB">
        <w:trPr>
          <w:jc w:val="center"/>
        </w:trPr>
        <w:tc>
          <w:tcPr>
            <w:tcW w:w="9360" w:type="dxa"/>
            <w:vAlign w:val="center"/>
          </w:tcPr>
          <w:p w:rsidR="008E774F" w:rsidRDefault="00B11534">
            <w:r w:rsidRPr="00B11534">
              <w:t>Theory says the following equation should hold:</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972FE1">
            <m:oMathPara>
              <m:oMath>
                <m:sSub>
                  <m:sSubPr>
                    <m:ctrlPr>
                      <w:rPr>
                        <w:rFonts w:ascii="Cambria Math" w:hAnsi="Cambria Math"/>
                        <w:i/>
                      </w:rPr>
                    </m:ctrlPr>
                  </m:sSubPr>
                  <m:e>
                    <m:r>
                      <w:rPr>
                        <w:rFonts w:ascii="Cambria Math" w:hAnsi="Cambria Math"/>
                      </w:rPr>
                      <m:t>V</m:t>
                    </m:r>
                  </m:e>
                  <m:sub>
                    <m:r>
                      <w:rPr>
                        <w:rFonts w:ascii="Cambria Math" w:hAnsi="Cambria Math"/>
                      </w:rPr>
                      <m:t>out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2</m:t>
                            </m:r>
                          </m:sub>
                        </m:sSub>
                      </m:num>
                      <m:den>
                        <m:sSub>
                          <m:sSubPr>
                            <m:ctrlPr>
                              <w:rPr>
                                <w:rFonts w:ascii="Cambria Math" w:hAnsi="Cambria Math"/>
                                <w:i/>
                              </w:rPr>
                            </m:ctrlPr>
                          </m:sSubPr>
                          <m:e>
                            <m:r>
                              <w:rPr>
                                <w:rFonts w:ascii="Cambria Math" w:hAnsi="Cambria Math"/>
                              </w:rPr>
                              <m:t>R</m:t>
                            </m:r>
                          </m:e>
                          <m:sub>
                            <m:r>
                              <w:rPr>
                                <w:rFonts w:ascii="Cambria Math" w:hAnsi="Cambria Math"/>
                              </w:rPr>
                              <m:t>2</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3</m:t>
                            </m:r>
                          </m:sub>
                        </m:sSub>
                      </m:num>
                      <m:den>
                        <m:sSub>
                          <m:sSubPr>
                            <m:ctrlPr>
                              <w:rPr>
                                <w:rFonts w:ascii="Cambria Math" w:hAnsi="Cambria Math"/>
                                <w:i/>
                              </w:rPr>
                            </m:ctrlPr>
                          </m:sSubPr>
                          <m:e>
                            <m:r>
                              <w:rPr>
                                <w:rFonts w:ascii="Cambria Math" w:hAnsi="Cambria Math"/>
                              </w:rPr>
                              <m:t>R</m:t>
                            </m:r>
                          </m:e>
                          <m:sub>
                            <m:r>
                              <w:rPr>
                                <w:rFonts w:ascii="Cambria Math" w:hAnsi="Cambria Math"/>
                              </w:rPr>
                              <m:t>3</m:t>
                            </m:r>
                          </m:sub>
                        </m:sSub>
                      </m:den>
                    </m:f>
                  </m:e>
                </m:d>
              </m:oMath>
            </m:oMathPara>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B11534">
            <w:r>
              <w:t>Derive that result:</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F15ACB" w:rsidTr="00811FAB">
        <w:trPr>
          <w:jc w:val="center"/>
        </w:trPr>
        <w:tc>
          <w:tcPr>
            <w:tcW w:w="9360" w:type="dxa"/>
            <w:vAlign w:val="center"/>
          </w:tcPr>
          <w:p w:rsidR="00F15ACB" w:rsidRDefault="00F15ACB"/>
        </w:tc>
      </w:tr>
      <w:tr w:rsidR="00F15ACB" w:rsidTr="00811FAB">
        <w:trPr>
          <w:jc w:val="center"/>
        </w:trPr>
        <w:tc>
          <w:tcPr>
            <w:tcW w:w="9360" w:type="dxa"/>
            <w:vAlign w:val="center"/>
          </w:tcPr>
          <w:p w:rsidR="00F15ACB" w:rsidRDefault="00F15ACB"/>
        </w:tc>
      </w:tr>
      <w:tr w:rsidR="008E774F" w:rsidTr="00811FAB">
        <w:trPr>
          <w:jc w:val="center"/>
        </w:trPr>
        <w:tc>
          <w:tcPr>
            <w:tcW w:w="9360" w:type="dxa"/>
            <w:vAlign w:val="center"/>
          </w:tcPr>
          <w:p w:rsidR="008E774F" w:rsidRDefault="008E774F"/>
        </w:tc>
      </w:tr>
      <w:tr w:rsidR="00F15ACB" w:rsidTr="00811FAB">
        <w:trPr>
          <w:jc w:val="center"/>
        </w:trPr>
        <w:tc>
          <w:tcPr>
            <w:tcW w:w="9360" w:type="dxa"/>
            <w:vAlign w:val="center"/>
          </w:tcPr>
          <w:p w:rsidR="00F15ACB" w:rsidRDefault="00F15ACB"/>
        </w:tc>
      </w:tr>
      <w:tr w:rsidR="00FC4552" w:rsidTr="00811FAB">
        <w:trPr>
          <w:jc w:val="center"/>
        </w:trPr>
        <w:tc>
          <w:tcPr>
            <w:tcW w:w="9360" w:type="dxa"/>
            <w:vAlign w:val="center"/>
          </w:tcPr>
          <w:p w:rsidR="00FC4552" w:rsidRDefault="00FC4552"/>
        </w:tc>
      </w:tr>
      <w:tr w:rsidR="008E774F" w:rsidTr="00811FAB">
        <w:trPr>
          <w:jc w:val="center"/>
        </w:trPr>
        <w:tc>
          <w:tcPr>
            <w:tcW w:w="9360" w:type="dxa"/>
            <w:vAlign w:val="center"/>
          </w:tcPr>
          <w:p w:rsidR="008E774F" w:rsidRDefault="00B11534">
            <w:r w:rsidRPr="00B11534">
              <w:t>For RF use 10 k</w:t>
            </w:r>
            <w:r w:rsidRPr="00B11534">
              <w:sym w:font="Symbol" w:char="F057"/>
            </w:r>
            <w:r w:rsidRPr="00B11534">
              <w:t xml:space="preserve"> for R1 use 5.6 </w:t>
            </w:r>
            <w:proofErr w:type="gramStart"/>
            <w:r w:rsidRPr="00B11534">
              <w:t xml:space="preserve">k </w:t>
            </w:r>
            <w:proofErr w:type="gramEnd"/>
            <w:r w:rsidRPr="00B11534">
              <w:sym w:font="Symbol" w:char="F057"/>
            </w:r>
            <w:r w:rsidRPr="00B11534">
              <w:t>, for R2 use 3.3 k</w:t>
            </w:r>
            <w:r w:rsidRPr="00B11534">
              <w:sym w:font="Symbol" w:char="F057"/>
            </w:r>
            <w:r w:rsidRPr="00B11534">
              <w:t xml:space="preserve"> and for R3 use 2.2 k</w:t>
            </w:r>
            <w:r w:rsidRPr="00B11534">
              <w:sym w:font="Symbol" w:char="F057"/>
            </w:r>
            <w:r w:rsidRPr="00B11534">
              <w:t>.  Use the multimeter to set the voltages from the power supplies.   Be sure that the ground of the all supplies is the ground of your circuit.  Choose sets of 3 voltages (V1, V2, and V3) and find Vout.  Keep all input voltages under 1.0 V and for each combination cycle through once.  For example if your first combination is (0.75V, 0.5V, 0.25V), let your second and third combinations be (0.25V, 0.75V</w:t>
            </w:r>
            <w:r w:rsidR="00240B99" w:rsidRPr="00B11534">
              <w:t>, 0.5V</w:t>
            </w:r>
            <w:r w:rsidRPr="00B11534">
              <w:t>) and (0.5V, 0.25V, 0.75V).</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B11534">
            <w:r w:rsidRPr="00B11534">
              <w:t>Complete the following table:</w:t>
            </w: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tbl>
            <w:tblPr>
              <w:tblW w:w="8640" w:type="dxa"/>
              <w:jc w:val="center"/>
              <w:tblCellMar>
                <w:left w:w="81" w:type="dxa"/>
                <w:right w:w="81" w:type="dxa"/>
              </w:tblCellMar>
              <w:tblLook w:val="0000" w:firstRow="0" w:lastRow="0" w:firstColumn="0" w:lastColumn="0" w:noHBand="0" w:noVBand="0"/>
            </w:tblPr>
            <w:tblGrid>
              <w:gridCol w:w="1389"/>
              <w:gridCol w:w="1389"/>
              <w:gridCol w:w="1389"/>
              <w:gridCol w:w="1454"/>
              <w:gridCol w:w="1555"/>
              <w:gridCol w:w="1464"/>
            </w:tblGrid>
            <w:tr w:rsidR="00A14E21" w:rsidTr="00A14E21">
              <w:trPr>
                <w:cantSplit/>
                <w:jc w:val="center"/>
              </w:trPr>
              <w:tc>
                <w:tcPr>
                  <w:tcW w:w="1800" w:type="dxa"/>
                  <w:tcBorders>
                    <w:top w:val="single" w:sz="24" w:space="0" w:color="auto"/>
                    <w:left w:val="single" w:sz="24" w:space="0" w:color="auto"/>
                    <w:bottom w:val="single" w:sz="24" w:space="0" w:color="auto"/>
                    <w:right w:val="single" w:sz="24" w:space="0" w:color="auto"/>
                  </w:tcBorders>
                  <w:vAlign w:val="center"/>
                </w:tcPr>
                <w:p w:rsidR="00A14E21" w:rsidRDefault="00A14E21" w:rsidP="00A14E21">
                  <w:pPr>
                    <w:spacing w:before="81" w:after="54"/>
                    <w:jc w:val="center"/>
                  </w:pPr>
                  <w:r>
                    <w:rPr>
                      <w:b/>
                      <w:bCs/>
                    </w:rPr>
                    <w:t>V1</w:t>
                  </w:r>
                </w:p>
              </w:tc>
              <w:tc>
                <w:tcPr>
                  <w:tcW w:w="1800" w:type="dxa"/>
                  <w:tcBorders>
                    <w:top w:val="single" w:sz="24" w:space="0" w:color="auto"/>
                    <w:left w:val="single" w:sz="24" w:space="0" w:color="auto"/>
                    <w:bottom w:val="single" w:sz="24" w:space="0" w:color="auto"/>
                    <w:right w:val="single" w:sz="24" w:space="0" w:color="auto"/>
                  </w:tcBorders>
                  <w:vAlign w:val="center"/>
                </w:tcPr>
                <w:p w:rsidR="00A14E21" w:rsidRDefault="00A14E21" w:rsidP="00A14E21">
                  <w:pPr>
                    <w:spacing w:before="81" w:after="54"/>
                    <w:jc w:val="center"/>
                  </w:pPr>
                  <w:r>
                    <w:rPr>
                      <w:b/>
                      <w:bCs/>
                    </w:rPr>
                    <w:t>V2</w:t>
                  </w:r>
                </w:p>
              </w:tc>
              <w:tc>
                <w:tcPr>
                  <w:tcW w:w="1800" w:type="dxa"/>
                  <w:tcBorders>
                    <w:top w:val="single" w:sz="24" w:space="0" w:color="auto"/>
                    <w:left w:val="single" w:sz="24" w:space="0" w:color="auto"/>
                    <w:bottom w:val="single" w:sz="24" w:space="0" w:color="auto"/>
                    <w:right w:val="single" w:sz="24" w:space="0" w:color="auto"/>
                  </w:tcBorders>
                  <w:vAlign w:val="center"/>
                </w:tcPr>
                <w:p w:rsidR="00A14E21" w:rsidRDefault="00A14E21" w:rsidP="00A14E21">
                  <w:pPr>
                    <w:spacing w:before="81" w:after="54"/>
                    <w:jc w:val="center"/>
                  </w:pPr>
                  <w:r>
                    <w:rPr>
                      <w:b/>
                      <w:bCs/>
                    </w:rPr>
                    <w:t>V3</w:t>
                  </w:r>
                </w:p>
              </w:tc>
              <w:tc>
                <w:tcPr>
                  <w:tcW w:w="1800" w:type="dxa"/>
                  <w:tcBorders>
                    <w:top w:val="single" w:sz="24" w:space="0" w:color="auto"/>
                    <w:left w:val="single" w:sz="24" w:space="0" w:color="auto"/>
                    <w:bottom w:val="single" w:sz="24" w:space="0" w:color="auto"/>
                    <w:right w:val="single" w:sz="24" w:space="0" w:color="auto"/>
                  </w:tcBorders>
                  <w:vAlign w:val="center"/>
                </w:tcPr>
                <w:p w:rsidR="00A14E21" w:rsidRDefault="00A14E21" w:rsidP="00A14E21">
                  <w:pPr>
                    <w:spacing w:before="81" w:after="54"/>
                    <w:jc w:val="center"/>
                  </w:pPr>
                  <w:r>
                    <w:rPr>
                      <w:b/>
                      <w:bCs/>
                    </w:rPr>
                    <w:t>Vout</w:t>
                  </w:r>
                </w:p>
              </w:tc>
              <w:tc>
                <w:tcPr>
                  <w:tcW w:w="1800" w:type="dxa"/>
                  <w:tcBorders>
                    <w:top w:val="single" w:sz="24" w:space="0" w:color="auto"/>
                    <w:left w:val="single" w:sz="24" w:space="0" w:color="auto"/>
                    <w:bottom w:val="single" w:sz="24" w:space="0" w:color="auto"/>
                    <w:right w:val="single" w:sz="24" w:space="0" w:color="auto"/>
                  </w:tcBorders>
                  <w:vAlign w:val="center"/>
                </w:tcPr>
                <w:p w:rsidR="00A14E21" w:rsidRDefault="00A14E21" w:rsidP="00A14E21">
                  <w:pPr>
                    <w:spacing w:before="81" w:after="54"/>
                    <w:jc w:val="center"/>
                  </w:pPr>
                  <w:r>
                    <w:rPr>
                      <w:b/>
                      <w:bCs/>
                    </w:rPr>
                    <w:t>Vout-Theory</w:t>
                  </w:r>
                </w:p>
              </w:tc>
              <w:tc>
                <w:tcPr>
                  <w:tcW w:w="1800" w:type="dxa"/>
                  <w:tcBorders>
                    <w:top w:val="single" w:sz="24" w:space="0" w:color="auto"/>
                    <w:left w:val="single" w:sz="24" w:space="0" w:color="auto"/>
                    <w:bottom w:val="single" w:sz="24" w:space="0" w:color="auto"/>
                    <w:right w:val="single" w:sz="24" w:space="0" w:color="auto"/>
                  </w:tcBorders>
                  <w:vAlign w:val="center"/>
                </w:tcPr>
                <w:p w:rsidR="00A14E21" w:rsidRDefault="00A14E21" w:rsidP="00A14E21">
                  <w:pPr>
                    <w:spacing w:before="81" w:after="54"/>
                    <w:jc w:val="center"/>
                  </w:pPr>
                  <w:r>
                    <w:rPr>
                      <w:b/>
                      <w:bCs/>
                    </w:rPr>
                    <w:t>%diff</w:t>
                  </w:r>
                </w:p>
              </w:tc>
            </w:tr>
            <w:tr w:rsidR="00A14E21" w:rsidTr="00A14E21">
              <w:trPr>
                <w:cantSplit/>
                <w:jc w:val="center"/>
              </w:trPr>
              <w:tc>
                <w:tcPr>
                  <w:tcW w:w="1800" w:type="dxa"/>
                  <w:tcBorders>
                    <w:top w:val="single" w:sz="24"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24"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24"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24"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24"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24" w:space="0" w:color="auto"/>
                    <w:left w:val="single" w:sz="15" w:space="0" w:color="auto"/>
                    <w:bottom w:val="nil"/>
                    <w:right w:val="single" w:sz="15"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15"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single" w:sz="18" w:space="0" w:color="auto"/>
                    <w:right w:val="single" w:sz="15"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18"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single" w:sz="18" w:space="0" w:color="auto"/>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single" w:sz="18" w:space="0" w:color="auto"/>
                    <w:right w:val="single" w:sz="15"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c>
                <w:tcPr>
                  <w:tcW w:w="1800" w:type="dxa"/>
                  <w:tcBorders>
                    <w:top w:val="single" w:sz="18" w:space="0" w:color="auto"/>
                    <w:left w:val="single" w:sz="18" w:space="0" w:color="auto"/>
                    <w:bottom w:val="single" w:sz="36" w:space="0" w:color="auto"/>
                    <w:right w:val="single" w:sz="18"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c>
                <w:tcPr>
                  <w:tcW w:w="1800" w:type="dxa"/>
                  <w:tcBorders>
                    <w:top w:val="single" w:sz="36" w:space="0" w:color="auto"/>
                    <w:left w:val="single" w:sz="18" w:space="0" w:color="auto"/>
                    <w:bottom w:val="single" w:sz="18" w:space="0" w:color="auto"/>
                    <w:right w:val="single" w:sz="18"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18"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8" w:space="0" w:color="auto"/>
                    <w:left w:val="single" w:sz="15" w:space="0" w:color="auto"/>
                    <w:bottom w:val="nil"/>
                    <w:right w:val="single" w:sz="15"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15"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nil"/>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nil"/>
                    <w:right w:val="single" w:sz="15" w:space="0" w:color="auto"/>
                  </w:tcBorders>
                  <w:vAlign w:val="bottom"/>
                </w:tcPr>
                <w:p w:rsidR="00A14E21" w:rsidRDefault="00A14E21" w:rsidP="00A14E21">
                  <w:pPr>
                    <w:spacing w:before="81" w:after="54"/>
                    <w:jc w:val="center"/>
                  </w:pPr>
                </w:p>
              </w:tc>
            </w:tr>
            <w:tr w:rsidR="00A14E21" w:rsidTr="00A14E21">
              <w:trPr>
                <w:cantSplit/>
                <w:jc w:val="center"/>
              </w:trPr>
              <w:tc>
                <w:tcPr>
                  <w:tcW w:w="1800" w:type="dxa"/>
                  <w:tcBorders>
                    <w:top w:val="single" w:sz="15" w:space="0" w:color="auto"/>
                    <w:left w:val="nil"/>
                    <w:bottom w:val="nil"/>
                    <w:right w:val="nil"/>
                  </w:tcBorders>
                  <w:vAlign w:val="bottom"/>
                </w:tcPr>
                <w:p w:rsidR="00A14E21" w:rsidRDefault="00A14E21" w:rsidP="00A14E21">
                  <w:pPr>
                    <w:spacing w:before="81" w:after="54"/>
                    <w:jc w:val="center"/>
                  </w:pPr>
                </w:p>
              </w:tc>
              <w:tc>
                <w:tcPr>
                  <w:tcW w:w="1800" w:type="dxa"/>
                  <w:tcBorders>
                    <w:top w:val="single" w:sz="15" w:space="0" w:color="auto"/>
                    <w:left w:val="nil"/>
                    <w:bottom w:val="nil"/>
                    <w:right w:val="nil"/>
                  </w:tcBorders>
                  <w:vAlign w:val="bottom"/>
                </w:tcPr>
                <w:p w:rsidR="00A14E21" w:rsidRDefault="00A14E21" w:rsidP="00A14E21">
                  <w:pPr>
                    <w:spacing w:before="81" w:after="54"/>
                    <w:jc w:val="center"/>
                  </w:pPr>
                </w:p>
              </w:tc>
              <w:tc>
                <w:tcPr>
                  <w:tcW w:w="1800" w:type="dxa"/>
                  <w:tcBorders>
                    <w:top w:val="single" w:sz="15" w:space="0" w:color="auto"/>
                    <w:left w:val="nil"/>
                    <w:bottom w:val="nil"/>
                    <w:right w:val="nil"/>
                  </w:tcBorders>
                  <w:vAlign w:val="bottom"/>
                </w:tcPr>
                <w:p w:rsidR="00A14E21" w:rsidRDefault="00A14E21" w:rsidP="00A14E21">
                  <w:pPr>
                    <w:spacing w:before="81" w:after="54"/>
                    <w:jc w:val="center"/>
                  </w:pPr>
                </w:p>
              </w:tc>
              <w:tc>
                <w:tcPr>
                  <w:tcW w:w="1800" w:type="dxa"/>
                  <w:tcBorders>
                    <w:top w:val="single" w:sz="15" w:space="0" w:color="auto"/>
                    <w:left w:val="nil"/>
                    <w:bottom w:val="nil"/>
                    <w:right w:val="nil"/>
                  </w:tcBorders>
                  <w:vAlign w:val="bottom"/>
                </w:tcPr>
                <w:p w:rsidR="00A14E21" w:rsidRDefault="00A14E21" w:rsidP="00A14E21">
                  <w:pPr>
                    <w:spacing w:before="81" w:after="54"/>
                    <w:jc w:val="center"/>
                  </w:pPr>
                </w:p>
              </w:tc>
              <w:tc>
                <w:tcPr>
                  <w:tcW w:w="1800" w:type="dxa"/>
                  <w:tcBorders>
                    <w:top w:val="single" w:sz="15" w:space="0" w:color="auto"/>
                    <w:left w:val="single" w:sz="15" w:space="0" w:color="auto"/>
                    <w:bottom w:val="single" w:sz="15" w:space="0" w:color="auto"/>
                    <w:right w:val="nil"/>
                  </w:tcBorders>
                  <w:vAlign w:val="bottom"/>
                </w:tcPr>
                <w:p w:rsidR="00A14E21" w:rsidRDefault="00A14E21" w:rsidP="00A14E21">
                  <w:pPr>
                    <w:spacing w:before="81" w:after="54"/>
                    <w:jc w:val="center"/>
                  </w:pPr>
                  <w:r>
                    <w:rPr>
                      <w:b/>
                      <w:bCs/>
                    </w:rPr>
                    <w:t>Average</w:t>
                  </w:r>
                </w:p>
              </w:tc>
              <w:tc>
                <w:tcPr>
                  <w:tcW w:w="1800" w:type="dxa"/>
                  <w:tcBorders>
                    <w:top w:val="single" w:sz="15" w:space="0" w:color="auto"/>
                    <w:left w:val="single" w:sz="15" w:space="0" w:color="auto"/>
                    <w:bottom w:val="single" w:sz="15" w:space="0" w:color="auto"/>
                    <w:right w:val="single" w:sz="15" w:space="0" w:color="auto"/>
                  </w:tcBorders>
                  <w:vAlign w:val="bottom"/>
                </w:tcPr>
                <w:p w:rsidR="00A14E21" w:rsidRDefault="00A14E21" w:rsidP="00A14E21">
                  <w:pPr>
                    <w:spacing w:before="81" w:after="54"/>
                    <w:jc w:val="center"/>
                  </w:pPr>
                </w:p>
              </w:tc>
            </w:tr>
          </w:tbl>
          <w:p w:rsidR="008E774F" w:rsidRDefault="008E774F" w:rsidP="00B11534">
            <w:pPr>
              <w:jc w:val="center"/>
            </w:pPr>
          </w:p>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r w:rsidR="008E774F" w:rsidTr="00811FAB">
        <w:trPr>
          <w:jc w:val="center"/>
        </w:trPr>
        <w:tc>
          <w:tcPr>
            <w:tcW w:w="9360" w:type="dxa"/>
            <w:vAlign w:val="center"/>
          </w:tcPr>
          <w:p w:rsidR="008E774F" w:rsidRDefault="008E774F"/>
        </w:tc>
      </w:tr>
    </w:tbl>
    <w:p w:rsidR="0020422F" w:rsidRDefault="0020422F"/>
    <w:sectPr w:rsidR="00204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Greek Century">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4F"/>
    <w:rsid w:val="000D104B"/>
    <w:rsid w:val="001523AC"/>
    <w:rsid w:val="001C7541"/>
    <w:rsid w:val="0020422F"/>
    <w:rsid w:val="00240B99"/>
    <w:rsid w:val="00251502"/>
    <w:rsid w:val="00355457"/>
    <w:rsid w:val="003E2F52"/>
    <w:rsid w:val="00452167"/>
    <w:rsid w:val="005B7109"/>
    <w:rsid w:val="00775660"/>
    <w:rsid w:val="00811FAB"/>
    <w:rsid w:val="00824952"/>
    <w:rsid w:val="008E774F"/>
    <w:rsid w:val="00957114"/>
    <w:rsid w:val="00972FE1"/>
    <w:rsid w:val="009D5045"/>
    <w:rsid w:val="00A14E21"/>
    <w:rsid w:val="00B11534"/>
    <w:rsid w:val="00D87F63"/>
    <w:rsid w:val="00DF36AA"/>
    <w:rsid w:val="00F15ACB"/>
    <w:rsid w:val="00FC4552"/>
    <w:rsid w:val="00FE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DEA96-1137-457F-AA27-4BF4AD96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1534"/>
    <w:rPr>
      <w:color w:val="808080"/>
    </w:rPr>
  </w:style>
  <w:style w:type="paragraph" w:styleId="BalloonText">
    <w:name w:val="Balloon Text"/>
    <w:basedOn w:val="Normal"/>
    <w:link w:val="BalloonTextChar"/>
    <w:uiPriority w:val="99"/>
    <w:semiHidden/>
    <w:unhideWhenUsed/>
    <w:rsid w:val="00FC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5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Donovan</dc:creator>
  <cp:keywords/>
  <dc:description/>
  <cp:lastModifiedBy>David W Donovan</cp:lastModifiedBy>
  <cp:revision>2</cp:revision>
  <cp:lastPrinted>2017-03-09T22:14:00Z</cp:lastPrinted>
  <dcterms:created xsi:type="dcterms:W3CDTF">2021-03-19T21:56:00Z</dcterms:created>
  <dcterms:modified xsi:type="dcterms:W3CDTF">2021-03-19T21:56:00Z</dcterms:modified>
</cp:coreProperties>
</file>